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4948F" w14:textId="77777777" w:rsidR="00223FD5" w:rsidRDefault="00F70B06">
      <w:pPr>
        <w:pStyle w:val="Heading1"/>
        <w:spacing w:before="120"/>
        <w:rPr>
          <w:rFonts w:ascii="Calibri" w:eastAsia="Calibri" w:hAnsi="Calibri" w:cs="Calibri"/>
          <w:b w:val="0"/>
          <w:sz w:val="48"/>
          <w:szCs w:val="48"/>
        </w:rPr>
      </w:pPr>
      <w:r>
        <w:rPr>
          <w:rFonts w:ascii="Calibri" w:eastAsia="Calibri" w:hAnsi="Calibri" w:cs="Calibri"/>
          <w:b w:val="0"/>
          <w:sz w:val="48"/>
          <w:szCs w:val="48"/>
        </w:rPr>
        <w:drawing>
          <wp:inline distT="0" distB="0" distL="0" distR="0" wp14:anchorId="1D7E5359" wp14:editId="1250421F">
            <wp:extent cx="2212749" cy="947103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2749" cy="9471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 w:val="0"/>
          <w:sz w:val="48"/>
          <w:szCs w:val="48"/>
        </w:rPr>
        <w:t xml:space="preserve">              </w:t>
      </w:r>
      <w:r w:rsidR="00BD700F">
        <w:rPr>
          <w:rFonts w:ascii="Calibri" w:eastAsia="Calibri" w:hAnsi="Calibri" w:cs="Calibri"/>
          <w:b w:val="0"/>
          <w:sz w:val="48"/>
          <w:szCs w:val="48"/>
        </w:rPr>
        <w:drawing>
          <wp:inline distT="0" distB="0" distL="0" distR="0" wp14:anchorId="2C054900" wp14:editId="61CE3F25">
            <wp:extent cx="3357491" cy="8440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727" cy="849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40D11" w14:textId="77777777" w:rsidR="00BD700F" w:rsidRPr="00BD700F" w:rsidRDefault="00BD700F" w:rsidP="00BD700F"/>
    <w:p w14:paraId="66E5F3DB" w14:textId="77777777" w:rsidR="00223FD5" w:rsidRPr="00F1500B" w:rsidRDefault="00F70B06">
      <w:pPr>
        <w:pStyle w:val="Heading1"/>
        <w:spacing w:before="0"/>
        <w:rPr>
          <w:rFonts w:ascii="Calibri" w:eastAsia="Calibri" w:hAnsi="Calibri" w:cs="Calibri"/>
          <w:i/>
          <w:sz w:val="46"/>
          <w:szCs w:val="46"/>
        </w:rPr>
      </w:pPr>
      <w:r w:rsidRPr="00F1500B">
        <w:rPr>
          <w:rFonts w:ascii="Calibri" w:eastAsia="Calibri" w:hAnsi="Calibri" w:cs="Calibri"/>
          <w:sz w:val="46"/>
          <w:szCs w:val="46"/>
        </w:rPr>
        <w:t>DNA ja valkude järjestuste analüüs bioinformaatikas</w:t>
      </w:r>
    </w:p>
    <w:p w14:paraId="1EC8F89E" w14:textId="77777777" w:rsidR="00223FD5" w:rsidRDefault="00F70B06">
      <w:pPr>
        <w:pStyle w:val="Heading1"/>
        <w:spacing w:before="0"/>
        <w:rPr>
          <w:rFonts w:ascii="Calibri" w:eastAsia="Calibri" w:hAnsi="Calibri" w:cs="Calibri"/>
          <w:b w:val="0"/>
          <w:i/>
        </w:rPr>
      </w:pPr>
      <w:r>
        <w:rPr>
          <w:rFonts w:ascii="Calibri" w:eastAsia="Calibri" w:hAnsi="Calibri" w:cs="Calibri"/>
          <w:b w:val="0"/>
          <w:i/>
          <w:sz w:val="24"/>
          <w:szCs w:val="24"/>
        </w:rPr>
        <w:t>TÜ teaduskooli e-kursus  Moodle’i keskkonnas</w:t>
      </w:r>
    </w:p>
    <w:p w14:paraId="1EF699FF" w14:textId="77777777" w:rsidR="00223FD5" w:rsidRDefault="00223FD5">
      <w:pPr>
        <w:spacing w:after="0" w:line="240" w:lineRule="auto"/>
        <w:rPr>
          <w:i/>
          <w:color w:val="000000"/>
          <w:sz w:val="24"/>
          <w:szCs w:val="24"/>
        </w:rPr>
      </w:pPr>
    </w:p>
    <w:p w14:paraId="757E81E2" w14:textId="77777777" w:rsidR="00223FD5" w:rsidRDefault="00F70B06">
      <w:pPr>
        <w:pStyle w:val="Heading1"/>
        <w:spacing w:before="0"/>
        <w:rPr>
          <w:b w:val="0"/>
        </w:rPr>
      </w:pPr>
      <w:r>
        <w:t>See kursus on Sulle, kui</w:t>
      </w:r>
    </w:p>
    <w:p w14:paraId="1149A86D" w14:textId="77777777" w:rsidR="00223FD5" w:rsidRDefault="00F70B06">
      <w:pPr>
        <w:numPr>
          <w:ilvl w:val="0"/>
          <w:numId w:val="1"/>
        </w:numPr>
        <w:shd w:val="clear" w:color="auto" w:fill="FFFFFF"/>
        <w:spacing w:after="0"/>
        <w:rPr>
          <w:sz w:val="24"/>
          <w:szCs w:val="24"/>
        </w:rPr>
      </w:pPr>
      <w:r>
        <w:rPr>
          <w:sz w:val="24"/>
          <w:szCs w:val="24"/>
        </w:rPr>
        <w:t>õpid gümnaasiumiastmes</w:t>
      </w:r>
    </w:p>
    <w:p w14:paraId="51CF11AC" w14:textId="77777777" w:rsidR="00223FD5" w:rsidRDefault="00F70B06">
      <w:pPr>
        <w:numPr>
          <w:ilvl w:val="0"/>
          <w:numId w:val="1"/>
        </w:numPr>
        <w:shd w:val="clear" w:color="auto" w:fill="FFFFFF"/>
        <w:spacing w:after="0"/>
        <w:rPr>
          <w:sz w:val="24"/>
          <w:szCs w:val="24"/>
        </w:rPr>
      </w:pPr>
      <w:r>
        <w:rPr>
          <w:sz w:val="24"/>
          <w:szCs w:val="24"/>
        </w:rPr>
        <w:t>tunned huvi bioloogia, geneetika ja arvutianalüüside vastu</w:t>
      </w:r>
    </w:p>
    <w:p w14:paraId="0FE5D68B" w14:textId="77777777" w:rsidR="00223FD5" w:rsidRDefault="00F70B06">
      <w:pPr>
        <w:numPr>
          <w:ilvl w:val="0"/>
          <w:numId w:val="1"/>
        </w:numPr>
        <w:shd w:val="clear" w:color="auto" w:fill="FFFFFF"/>
        <w:spacing w:after="0"/>
        <w:rPr>
          <w:sz w:val="24"/>
          <w:szCs w:val="24"/>
        </w:rPr>
      </w:pPr>
      <w:r>
        <w:rPr>
          <w:sz w:val="24"/>
          <w:szCs w:val="24"/>
        </w:rPr>
        <w:t>tahad uurida bioloogiliste järjestuste omadusi</w:t>
      </w:r>
    </w:p>
    <w:p w14:paraId="7F644AEA" w14:textId="77777777" w:rsidR="00223FD5" w:rsidRDefault="00F70B0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tahad valmistuda bioloogiaolümpiaadiks</w:t>
      </w:r>
    </w:p>
    <w:p w14:paraId="459AEA98" w14:textId="77777777" w:rsidR="00223FD5" w:rsidRDefault="00223FD5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63269F29" w14:textId="77777777" w:rsidR="00161F53" w:rsidRDefault="00F70B06">
      <w:pPr>
        <w:rPr>
          <w:sz w:val="24"/>
          <w:szCs w:val="24"/>
        </w:rPr>
      </w:pPr>
      <w:r w:rsidRPr="00161F53">
        <w:rPr>
          <w:b/>
          <w:sz w:val="24"/>
          <w:szCs w:val="24"/>
        </w:rPr>
        <w:t>Kursuse eesmärgiks</w:t>
      </w:r>
      <w:r>
        <w:rPr>
          <w:sz w:val="24"/>
          <w:szCs w:val="24"/>
        </w:rPr>
        <w:t xml:space="preserve"> on tutvustada õpilastele moodsaid ja praktilisi meetodeid, </w:t>
      </w:r>
      <w:r w:rsidRPr="00161F53">
        <w:rPr>
          <w:sz w:val="24"/>
          <w:szCs w:val="24"/>
        </w:rPr>
        <w:t>mille abil saab kindlaks määrata geenide või valkude funktsiooni, ise organismi genoomi kokku panna ja uurida järjestuste põlvnemist.</w:t>
      </w:r>
      <w:r>
        <w:rPr>
          <w:sz w:val="24"/>
          <w:szCs w:val="24"/>
        </w:rPr>
        <w:t xml:space="preserve"> </w:t>
      </w:r>
    </w:p>
    <w:p w14:paraId="5BB4CED8" w14:textId="77777777" w:rsidR="00223FD5" w:rsidRDefault="00F70B06">
      <w:pPr>
        <w:rPr>
          <w:b/>
          <w:i/>
        </w:rPr>
      </w:pPr>
      <w:r>
        <w:rPr>
          <w:sz w:val="24"/>
          <w:szCs w:val="24"/>
        </w:rPr>
        <w:t>Kursus toetab gümnaasiumi õppekava loodusainete kohustuslikke kursusi „Pärilikkus“, „Evolutsioon ja ökoloogia“  ja valikkursust  „Rakendusbioloogia“.</w:t>
      </w:r>
      <w:r>
        <w:rPr>
          <w:b/>
          <w:sz w:val="24"/>
          <w:szCs w:val="24"/>
        </w:rPr>
        <w:t xml:space="preserve"> </w:t>
      </w:r>
    </w:p>
    <w:p w14:paraId="42702456" w14:textId="77777777" w:rsidR="00223FD5" w:rsidRDefault="00223FD5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32ED859" w14:textId="77777777" w:rsidR="00223FD5" w:rsidRDefault="00F70B06">
      <w:pPr>
        <w:pStyle w:val="Heading1"/>
        <w:spacing w:before="0" w:line="291" w:lineRule="auto"/>
      </w:pPr>
      <w:r>
        <w:t>Õpiväljundid</w:t>
      </w:r>
    </w:p>
    <w:p w14:paraId="172EB7C2" w14:textId="77777777" w:rsidR="00223FD5" w:rsidRPr="00722F0E" w:rsidRDefault="00F70B06">
      <w:pPr>
        <w:pStyle w:val="Heading1"/>
        <w:spacing w:before="80" w:line="291" w:lineRule="auto"/>
        <w:rPr>
          <w:rFonts w:ascii="Calibri" w:eastAsia="Calibri" w:hAnsi="Calibri" w:cs="Calibri"/>
          <w:b w:val="0"/>
          <w:color w:val="000000"/>
          <w:sz w:val="24"/>
          <w:szCs w:val="24"/>
        </w:rPr>
      </w:pPr>
      <w:r w:rsidRPr="00722F0E">
        <w:rPr>
          <w:rFonts w:ascii="Calibri" w:eastAsia="Calibri" w:hAnsi="Calibri" w:cs="Calibri"/>
          <w:b w:val="0"/>
          <w:color w:val="000000"/>
          <w:sz w:val="24"/>
          <w:szCs w:val="24"/>
        </w:rPr>
        <w:t>Kursuse läbinud õpilane</w:t>
      </w:r>
    </w:p>
    <w:p w14:paraId="764C56C1" w14:textId="77777777" w:rsidR="00223FD5" w:rsidRPr="00722F0E" w:rsidRDefault="00F70B06">
      <w:pPr>
        <w:pStyle w:val="Heading1"/>
        <w:numPr>
          <w:ilvl w:val="0"/>
          <w:numId w:val="2"/>
        </w:numPr>
        <w:spacing w:before="80" w:line="291" w:lineRule="auto"/>
        <w:rPr>
          <w:rFonts w:ascii="Calibri" w:eastAsia="Calibri" w:hAnsi="Calibri" w:cs="Calibri"/>
          <w:b w:val="0"/>
          <w:color w:val="000000"/>
          <w:sz w:val="24"/>
          <w:szCs w:val="24"/>
        </w:rPr>
      </w:pPr>
      <w:r w:rsidRPr="00722F0E">
        <w:rPr>
          <w:rFonts w:ascii="Calibri" w:eastAsia="Times New Roman" w:hAnsi="Calibri" w:cs="Calibri"/>
          <w:b w:val="0"/>
          <w:color w:val="000000"/>
          <w:sz w:val="24"/>
          <w:szCs w:val="24"/>
        </w:rPr>
        <w:t>mõistab, kuidas määratakse nukleotiidide järjekord genoomides ja geenides;</w:t>
      </w:r>
    </w:p>
    <w:p w14:paraId="69A91CAD" w14:textId="6DEE3AB9" w:rsidR="00223FD5" w:rsidRDefault="00F70B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722F0E">
        <w:rPr>
          <w:rFonts w:eastAsia="Times New Roman"/>
          <w:sz w:val="24"/>
          <w:szCs w:val="24"/>
        </w:rPr>
        <w:t>saab aru</w:t>
      </w:r>
      <w:r w:rsidRPr="00722F0E">
        <w:rPr>
          <w:rFonts w:eastAsia="Times New Roman"/>
          <w:color w:val="000000"/>
          <w:sz w:val="24"/>
          <w:szCs w:val="24"/>
        </w:rPr>
        <w:t>, kuidas ja millises formaadis hoitakse bioloogilisi järjestusi andmebaasides;</w:t>
      </w:r>
    </w:p>
    <w:p w14:paraId="674FC377" w14:textId="6EDF7710" w:rsidR="00CC1FBE" w:rsidRPr="00722F0E" w:rsidRDefault="00CC1F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>suudab kirjeldada levinuimaid metoodikaid, mille abil genoomijärjestusi pärast järjestamist kokku pannakse;</w:t>
      </w:r>
    </w:p>
    <w:p w14:paraId="17BE0EB6" w14:textId="77777777" w:rsidR="00223FD5" w:rsidRPr="00722F0E" w:rsidRDefault="00F70B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722F0E">
        <w:rPr>
          <w:rFonts w:eastAsia="Times New Roman"/>
          <w:sz w:val="24"/>
          <w:szCs w:val="24"/>
        </w:rPr>
        <w:t>oskab</w:t>
      </w:r>
      <w:r w:rsidRPr="00722F0E">
        <w:rPr>
          <w:rFonts w:eastAsia="Times New Roman"/>
          <w:color w:val="000000"/>
          <w:sz w:val="24"/>
          <w:szCs w:val="24"/>
        </w:rPr>
        <w:t xml:space="preserve"> otsida ja salvestada andmebaasidest huvitava liigi genoomi-, geeni või valgujärjestusi;</w:t>
      </w:r>
    </w:p>
    <w:p w14:paraId="71472B3D" w14:textId="77777777" w:rsidR="00223FD5" w:rsidRPr="00722F0E" w:rsidRDefault="00F70B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 w:rsidRPr="00722F0E">
        <w:rPr>
          <w:rFonts w:eastAsia="Times New Roman"/>
          <w:color w:val="000000"/>
          <w:sz w:val="24"/>
          <w:szCs w:val="24"/>
        </w:rPr>
        <w:t xml:space="preserve">teab, millist bioloogilist informatsiooni järjestused endas peidavad ja kuidas seda arvuti abil leida; </w:t>
      </w:r>
    </w:p>
    <w:p w14:paraId="5252BC2B" w14:textId="77777777" w:rsidR="00223FD5" w:rsidRPr="00722F0E" w:rsidRDefault="00F70B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722F0E">
        <w:rPr>
          <w:rFonts w:eastAsia="Times New Roman"/>
          <w:sz w:val="24"/>
          <w:szCs w:val="24"/>
        </w:rPr>
        <w:t>on tutvunud</w:t>
      </w:r>
      <w:r w:rsidRPr="00722F0E">
        <w:rPr>
          <w:rFonts w:eastAsia="Times New Roman"/>
          <w:color w:val="000000"/>
          <w:sz w:val="24"/>
          <w:szCs w:val="24"/>
        </w:rPr>
        <w:t xml:space="preserve">, kuidas võrrelda erinevate liikide sama rolli täitvaid järjestusi ja leida tekkinud erinevusi ehk mutatsioone; </w:t>
      </w:r>
    </w:p>
    <w:p w14:paraId="4B09A4F2" w14:textId="77777777" w:rsidR="00223FD5" w:rsidRPr="00722F0E" w:rsidRDefault="00F70B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722F0E">
        <w:rPr>
          <w:rFonts w:eastAsia="Times New Roman"/>
          <w:sz w:val="24"/>
          <w:szCs w:val="24"/>
        </w:rPr>
        <w:t xml:space="preserve">oskab </w:t>
      </w:r>
      <w:r w:rsidRPr="00722F0E">
        <w:rPr>
          <w:rFonts w:eastAsia="Times New Roman"/>
          <w:color w:val="000000"/>
          <w:sz w:val="24"/>
          <w:szCs w:val="24"/>
        </w:rPr>
        <w:t>määrata tundmatu valgujärjestuse funktsiooni ning esinemise ulatust kogu eluslooduse liikides;</w:t>
      </w:r>
    </w:p>
    <w:p w14:paraId="4C09C443" w14:textId="77777777" w:rsidR="00223FD5" w:rsidRPr="00722F0E" w:rsidRDefault="00F70B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eastAsia="Times New Roman"/>
          <w:color w:val="000000"/>
          <w:sz w:val="24"/>
          <w:szCs w:val="24"/>
        </w:rPr>
      </w:pPr>
      <w:r w:rsidRPr="00722F0E">
        <w:rPr>
          <w:rFonts w:eastAsia="Times New Roman"/>
          <w:sz w:val="24"/>
          <w:szCs w:val="24"/>
        </w:rPr>
        <w:t xml:space="preserve">oskab </w:t>
      </w:r>
      <w:r w:rsidRPr="00722F0E">
        <w:rPr>
          <w:rFonts w:eastAsia="Times New Roman"/>
          <w:color w:val="000000"/>
          <w:sz w:val="24"/>
          <w:szCs w:val="24"/>
        </w:rPr>
        <w:t>tuvastada genoomse järjestuse põhjal, millise leviva viiruse tüvega on tegemist.</w:t>
      </w:r>
    </w:p>
    <w:p w14:paraId="2DBB0AD8" w14:textId="77777777" w:rsidR="00223FD5" w:rsidRDefault="00223FD5">
      <w:pPr>
        <w:spacing w:after="0" w:line="240" w:lineRule="auto"/>
        <w:jc w:val="both"/>
        <w:rPr>
          <w:color w:val="FF0000"/>
          <w:sz w:val="23"/>
          <w:szCs w:val="23"/>
        </w:rPr>
      </w:pPr>
    </w:p>
    <w:tbl>
      <w:tblPr>
        <w:tblStyle w:val="a"/>
        <w:tblW w:w="10457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2237"/>
        <w:gridCol w:w="8220"/>
      </w:tblGrid>
      <w:tr w:rsidR="00223FD5" w14:paraId="3092E07B" w14:textId="77777777"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BC566" w14:textId="77777777" w:rsidR="00223FD5" w:rsidRDefault="00F70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after="0" w:line="240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Ainekood</w:t>
            </w:r>
          </w:p>
        </w:tc>
        <w:tc>
          <w:tcPr>
            <w:tcW w:w="8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0DE75" w14:textId="77777777" w:rsidR="00223FD5" w:rsidRDefault="00F150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after="0" w:line="240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P2TP.TK.120</w:t>
            </w:r>
          </w:p>
        </w:tc>
      </w:tr>
      <w:tr w:rsidR="00223FD5" w14:paraId="4D827972" w14:textId="77777777"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AAE72" w14:textId="77777777" w:rsidR="00223FD5" w:rsidRDefault="00F70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after="0" w:line="240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Kursuse maht</w:t>
            </w:r>
          </w:p>
        </w:tc>
        <w:tc>
          <w:tcPr>
            <w:tcW w:w="8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30422" w14:textId="77777777" w:rsidR="00223FD5" w:rsidRDefault="00F70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after="0" w:line="240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EAP, 78 akadeemilist tundi</w:t>
            </w:r>
          </w:p>
        </w:tc>
      </w:tr>
      <w:tr w:rsidR="00223FD5" w14:paraId="0F8F06AC" w14:textId="77777777"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9F63D" w14:textId="77777777" w:rsidR="00223FD5" w:rsidRDefault="00F70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after="0" w:line="240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Sihtrühm</w:t>
            </w:r>
          </w:p>
        </w:tc>
        <w:tc>
          <w:tcPr>
            <w:tcW w:w="8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8443F" w14:textId="77777777" w:rsidR="00223FD5" w:rsidRDefault="00F70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after="0" w:line="240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10.-12. klassi õpilased</w:t>
            </w:r>
          </w:p>
        </w:tc>
      </w:tr>
      <w:tr w:rsidR="00223FD5" w14:paraId="63E0BACD" w14:textId="77777777"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FA988" w14:textId="77777777" w:rsidR="00223FD5" w:rsidRDefault="00F70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after="0" w:line="240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Kursuse piirarv</w:t>
            </w:r>
          </w:p>
        </w:tc>
        <w:tc>
          <w:tcPr>
            <w:tcW w:w="8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7B752" w14:textId="77777777" w:rsidR="00223FD5" w:rsidRDefault="00F70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after="0" w:line="240" w:lineRule="auto"/>
              <w:ind w:left="102"/>
              <w:rPr>
                <w:color w:val="000000"/>
              </w:rPr>
            </w:pPr>
            <w:r>
              <w:rPr>
                <w:color w:val="000000"/>
              </w:rPr>
              <w:t>50 õpilast</w:t>
            </w:r>
          </w:p>
        </w:tc>
      </w:tr>
      <w:tr w:rsidR="00223FD5" w14:paraId="568D52E0" w14:textId="77777777"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B279C" w14:textId="77777777" w:rsidR="00223FD5" w:rsidRDefault="00F150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after="0" w:line="240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Õ</w:t>
            </w:r>
            <w:r w:rsidR="00F70B06">
              <w:rPr>
                <w:color w:val="000000"/>
                <w:sz w:val="24"/>
                <w:szCs w:val="24"/>
              </w:rPr>
              <w:t>ppejõud</w:t>
            </w:r>
          </w:p>
        </w:tc>
        <w:tc>
          <w:tcPr>
            <w:tcW w:w="8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B5D0C" w14:textId="77777777" w:rsidR="00223FD5" w:rsidRDefault="00F70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after="0" w:line="240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Reidar Andreson, </w:t>
            </w:r>
            <w:r>
              <w:rPr>
                <w:color w:val="000000"/>
              </w:rPr>
              <w:t>PhD (bioinformaatika);</w:t>
            </w:r>
            <w:r>
              <w:rPr>
                <w:color w:val="000000"/>
                <w:sz w:val="24"/>
                <w:szCs w:val="24"/>
              </w:rPr>
              <w:t xml:space="preserve"> Age Brauer, </w:t>
            </w:r>
            <w:r>
              <w:rPr>
                <w:color w:val="000000"/>
              </w:rPr>
              <w:t>PhD (bioinformaatika)</w:t>
            </w:r>
          </w:p>
        </w:tc>
      </w:tr>
      <w:tr w:rsidR="00223FD5" w14:paraId="322AD2F4" w14:textId="77777777"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13A17" w14:textId="77777777" w:rsidR="00223FD5" w:rsidRDefault="00F70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after="0" w:line="240" w:lineRule="auto"/>
              <w:ind w:left="102" w:right="8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Osavõtutasu õpilastele</w:t>
            </w:r>
          </w:p>
        </w:tc>
        <w:tc>
          <w:tcPr>
            <w:tcW w:w="8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E283F" w14:textId="77777777" w:rsidR="00223FD5" w:rsidRDefault="00036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after="0" w:line="240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="00F70B06">
              <w:rPr>
                <w:color w:val="000000"/>
                <w:sz w:val="24"/>
                <w:szCs w:val="24"/>
              </w:rPr>
              <w:t xml:space="preserve"> eur</w:t>
            </w:r>
          </w:p>
        </w:tc>
      </w:tr>
      <w:tr w:rsidR="00223FD5" w14:paraId="36D799D8" w14:textId="77777777"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B9ADB" w14:textId="77777777" w:rsidR="00223FD5" w:rsidRDefault="00F70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ind w:left="102"/>
              <w:rPr>
                <w:color w:val="000000"/>
              </w:rPr>
            </w:pPr>
            <w:r>
              <w:rPr>
                <w:color w:val="000000"/>
              </w:rPr>
              <w:t>Tulumaksutagastus  füüsilisest isikust maksjale</w:t>
            </w:r>
          </w:p>
        </w:tc>
        <w:tc>
          <w:tcPr>
            <w:tcW w:w="8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09095" w14:textId="77777777" w:rsidR="00223FD5" w:rsidRDefault="00F70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after="0" w:line="240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Ei</w:t>
            </w:r>
          </w:p>
        </w:tc>
      </w:tr>
      <w:tr w:rsidR="00223FD5" w14:paraId="6F5F66C3" w14:textId="77777777"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5B4BC" w14:textId="77777777" w:rsidR="00223FD5" w:rsidRDefault="00F70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after="0" w:line="240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Õpetamise aeg</w:t>
            </w:r>
          </w:p>
        </w:tc>
        <w:tc>
          <w:tcPr>
            <w:tcW w:w="8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34BCB" w14:textId="564F40F5" w:rsidR="00223FD5" w:rsidRDefault="00F70B06" w:rsidP="00964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after="0" w:line="240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964A47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/202</w:t>
            </w:r>
            <w:r w:rsidR="00964A47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. õ.-a., </w:t>
            </w:r>
            <w:r w:rsidRPr="00460A74">
              <w:rPr>
                <w:b/>
                <w:color w:val="000000"/>
                <w:sz w:val="24"/>
                <w:szCs w:val="24"/>
              </w:rPr>
              <w:t xml:space="preserve">alates </w:t>
            </w:r>
            <w:r w:rsidR="00964A47">
              <w:rPr>
                <w:b/>
                <w:color w:val="000000"/>
              </w:rPr>
              <w:t>6</w:t>
            </w:r>
            <w:r w:rsidRPr="00460A74">
              <w:rPr>
                <w:b/>
                <w:color w:val="000000"/>
              </w:rPr>
              <w:t xml:space="preserve">. </w:t>
            </w:r>
            <w:r w:rsidR="00680872" w:rsidRPr="00460A74">
              <w:rPr>
                <w:b/>
                <w:color w:val="000000"/>
              </w:rPr>
              <w:t>oktoober</w:t>
            </w:r>
            <w:r w:rsidRPr="00460A74">
              <w:rPr>
                <w:b/>
                <w:color w:val="000000"/>
              </w:rPr>
              <w:t xml:space="preserve"> </w:t>
            </w:r>
            <w:r w:rsidRPr="00460A74">
              <w:rPr>
                <w:b/>
                <w:color w:val="000000"/>
                <w:sz w:val="24"/>
                <w:szCs w:val="24"/>
              </w:rPr>
              <w:t>202</w:t>
            </w:r>
            <w:r w:rsidR="00964A47">
              <w:rPr>
                <w:b/>
                <w:color w:val="000000"/>
                <w:sz w:val="24"/>
                <w:szCs w:val="24"/>
              </w:rPr>
              <w:t>5</w:t>
            </w:r>
            <w:bookmarkStart w:id="1" w:name="_GoBack"/>
            <w:bookmarkEnd w:id="1"/>
          </w:p>
        </w:tc>
      </w:tr>
      <w:tr w:rsidR="00223FD5" w14:paraId="519D51D4" w14:textId="77777777"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633A3" w14:textId="77777777" w:rsidR="00223FD5" w:rsidRDefault="00F70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after="0" w:line="240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Õppetöö vorm</w:t>
            </w:r>
          </w:p>
        </w:tc>
        <w:tc>
          <w:tcPr>
            <w:tcW w:w="8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7C42A" w14:textId="77777777" w:rsidR="00223FD5" w:rsidRDefault="00F70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Õppetöö toimub </w:t>
            </w:r>
            <w:r w:rsidR="00722F0E">
              <w:rPr>
                <w:color w:val="000000"/>
                <w:sz w:val="24"/>
                <w:szCs w:val="24"/>
              </w:rPr>
              <w:t xml:space="preserve">TÜ </w:t>
            </w:r>
            <w:r>
              <w:rPr>
                <w:color w:val="000000"/>
                <w:sz w:val="24"/>
                <w:szCs w:val="24"/>
              </w:rPr>
              <w:t>Moodle e-õppe keskkonnas</w:t>
            </w:r>
          </w:p>
        </w:tc>
      </w:tr>
      <w:tr w:rsidR="00223FD5" w14:paraId="0FB53CB5" w14:textId="77777777"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9124D" w14:textId="77777777" w:rsidR="00223FD5" w:rsidRDefault="00F70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after="0" w:line="239" w:lineRule="auto"/>
              <w:ind w:left="102" w:right="2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Hindamise vorm ja lõpetamise tingimused</w:t>
            </w:r>
          </w:p>
        </w:tc>
        <w:tc>
          <w:tcPr>
            <w:tcW w:w="8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FD71C" w14:textId="77777777" w:rsidR="00223FD5" w:rsidRDefault="00F70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2" w:right="47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Mitteeristav (arvestatud, mittearvestatud); </w:t>
            </w:r>
          </w:p>
          <w:p w14:paraId="378C1D6C" w14:textId="77777777" w:rsidR="00223FD5" w:rsidRDefault="00F70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2" w:right="472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Hinnatavad tööd</w:t>
            </w:r>
            <w:r w:rsidRPr="007D02D5">
              <w:rPr>
                <w:color w:val="000000"/>
                <w:sz w:val="24"/>
                <w:szCs w:val="24"/>
              </w:rPr>
              <w:t>: testid, kohust</w:t>
            </w:r>
            <w:r w:rsidRPr="007D02D5">
              <w:rPr>
                <w:sz w:val="24"/>
                <w:szCs w:val="24"/>
              </w:rPr>
              <w:t xml:space="preserve">uslikud </w:t>
            </w:r>
            <w:r w:rsidRPr="007D02D5">
              <w:rPr>
                <w:color w:val="000000"/>
                <w:sz w:val="24"/>
                <w:szCs w:val="24"/>
              </w:rPr>
              <w:t>praktilised ülesanded</w:t>
            </w:r>
          </w:p>
          <w:p w14:paraId="15518051" w14:textId="77777777" w:rsidR="00223FD5" w:rsidRPr="007D02D5" w:rsidRDefault="00F70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2" w:right="472"/>
              <w:jc w:val="both"/>
              <w:rPr>
                <w:color w:val="000000"/>
                <w:sz w:val="24"/>
                <w:szCs w:val="24"/>
              </w:rPr>
            </w:pPr>
            <w:r w:rsidRPr="007D02D5">
              <w:rPr>
                <w:sz w:val="24"/>
                <w:szCs w:val="24"/>
              </w:rPr>
              <w:t>Iga mooduli läbimiseks tuleb sooritada test maksimaalsele tulemusele ning lahendada kohustuslikud praktilised ülesanded</w:t>
            </w:r>
          </w:p>
          <w:p w14:paraId="72B47339" w14:textId="44F3127A" w:rsidR="00223FD5" w:rsidRDefault="00F70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02"/>
              <w:jc w:val="both"/>
              <w:rPr>
                <w:color w:val="000000"/>
                <w:sz w:val="24"/>
                <w:szCs w:val="24"/>
              </w:rPr>
            </w:pPr>
            <w:r w:rsidRPr="007D02D5">
              <w:rPr>
                <w:color w:val="000000"/>
                <w:sz w:val="24"/>
                <w:szCs w:val="24"/>
              </w:rPr>
              <w:t>Tunnistuse saamiseks tuleb</w:t>
            </w:r>
            <w:r w:rsidRPr="007D02D5">
              <w:rPr>
                <w:sz w:val="24"/>
                <w:szCs w:val="24"/>
              </w:rPr>
              <w:t xml:space="preserve"> läbida vähemalt </w:t>
            </w:r>
            <w:r w:rsidR="00297761">
              <w:rPr>
                <w:sz w:val="24"/>
                <w:szCs w:val="24"/>
              </w:rPr>
              <w:t>kuu</w:t>
            </w:r>
            <w:r w:rsidRPr="007D02D5">
              <w:rPr>
                <w:sz w:val="24"/>
                <w:szCs w:val="24"/>
              </w:rPr>
              <w:t xml:space="preserve">s moodulit </w:t>
            </w:r>
            <w:r w:rsidR="00297761">
              <w:rPr>
                <w:sz w:val="24"/>
                <w:szCs w:val="24"/>
              </w:rPr>
              <w:t>kaheksa</w:t>
            </w:r>
            <w:r w:rsidRPr="007D02D5">
              <w:rPr>
                <w:sz w:val="24"/>
                <w:szCs w:val="24"/>
              </w:rPr>
              <w:t>st</w:t>
            </w:r>
          </w:p>
        </w:tc>
      </w:tr>
      <w:tr w:rsidR="00223FD5" w14:paraId="4656A9AA" w14:textId="77777777">
        <w:trPr>
          <w:trHeight w:val="48"/>
        </w:trPr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6ADEB" w14:textId="77777777" w:rsidR="00223FD5" w:rsidRDefault="00F70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after="0" w:line="240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Sisu lühikirjeldus </w:t>
            </w:r>
          </w:p>
        </w:tc>
        <w:tc>
          <w:tcPr>
            <w:tcW w:w="8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AD2C2" w14:textId="77777777" w:rsidR="00223FD5" w:rsidRDefault="00F70B0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Kuidas tehakse kindlaks geenide ja genoomide järjestused?</w:t>
            </w:r>
          </w:p>
          <w:p w14:paraId="166433C5" w14:textId="0854C434" w:rsidR="00223FD5" w:rsidRDefault="00F70B0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Kuidas andmebaasidest järjestusi leida ja alla laadida?</w:t>
            </w:r>
          </w:p>
          <w:p w14:paraId="36F7A328" w14:textId="6892763E" w:rsidR="00CC1FBE" w:rsidRDefault="00CC1FB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Kuidas genoomijärjestusi kokku panna?</w:t>
            </w:r>
          </w:p>
          <w:p w14:paraId="0776F7F4" w14:textId="77777777" w:rsidR="00CC1FBE" w:rsidRDefault="00CC1FBE" w:rsidP="00CC1FB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Kuidas leida sarnast järjestust teistest genoomidest? </w:t>
            </w:r>
          </w:p>
          <w:p w14:paraId="1D22D77F" w14:textId="45537943" w:rsidR="00223FD5" w:rsidRDefault="00CC1FB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70B06">
              <w:rPr>
                <w:sz w:val="24"/>
                <w:szCs w:val="24"/>
              </w:rPr>
              <w:t>. Millist bioloogilist informatsiooni järjestused endas peidavad?</w:t>
            </w:r>
          </w:p>
          <w:p w14:paraId="3131EC4A" w14:textId="2C7D9E02" w:rsidR="00223FD5" w:rsidRDefault="00CC1FB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70B06">
              <w:rPr>
                <w:sz w:val="24"/>
                <w:szCs w:val="24"/>
              </w:rPr>
              <w:t>. Kuidas võrrelda korraga rohkem kui kahte järjestust?</w:t>
            </w:r>
          </w:p>
          <w:p w14:paraId="6342A347" w14:textId="66475524" w:rsidR="00223FD5" w:rsidRDefault="00CC1FB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F70B06">
              <w:rPr>
                <w:sz w:val="24"/>
                <w:szCs w:val="24"/>
              </w:rPr>
              <w:t xml:space="preserve"> Kuidas leida valgu funktsiooni rakus?</w:t>
            </w:r>
          </w:p>
          <w:p w14:paraId="0E7ED72D" w14:textId="0C56830D" w:rsidR="00223FD5" w:rsidRDefault="00CC1FBE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70B06">
              <w:rPr>
                <w:sz w:val="24"/>
                <w:szCs w:val="24"/>
              </w:rPr>
              <w:t>. Mis on fülogeneetilised puud ja mille jaoks neid vaja on?</w:t>
            </w:r>
          </w:p>
          <w:p w14:paraId="3311A0E8" w14:textId="77777777" w:rsidR="00223FD5" w:rsidRDefault="00F70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0" w:line="240" w:lineRule="auto"/>
              <w:ind w:right="98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Iga teema juures</w:t>
            </w:r>
            <w:r>
              <w:rPr>
                <w:color w:val="000000"/>
                <w:sz w:val="24"/>
                <w:szCs w:val="24"/>
              </w:rPr>
              <w:t xml:space="preserve"> on praktilised ülesanded, mille lahendamisel kasutatakse erinevaid veebitööriistu/andmebaase</w:t>
            </w:r>
          </w:p>
        </w:tc>
      </w:tr>
    </w:tbl>
    <w:p w14:paraId="05B7C03E" w14:textId="77777777" w:rsidR="00223FD5" w:rsidRDefault="00223FD5">
      <w:pPr>
        <w:spacing w:after="0" w:line="240" w:lineRule="auto"/>
        <w:jc w:val="both"/>
        <w:rPr>
          <w:color w:val="FF0000"/>
          <w:sz w:val="23"/>
          <w:szCs w:val="23"/>
        </w:rPr>
      </w:pPr>
    </w:p>
    <w:p w14:paraId="7556CA0F" w14:textId="77777777" w:rsidR="00223FD5" w:rsidRDefault="00223FD5">
      <w:pPr>
        <w:spacing w:after="0" w:line="240" w:lineRule="auto"/>
        <w:jc w:val="both"/>
        <w:rPr>
          <w:color w:val="FF0000"/>
          <w:sz w:val="23"/>
          <w:szCs w:val="23"/>
        </w:rPr>
      </w:pPr>
    </w:p>
    <w:p w14:paraId="1D92A2DA" w14:textId="77777777" w:rsidR="00223FD5" w:rsidRDefault="00223FD5">
      <w:pPr>
        <w:rPr>
          <w:color w:val="FF0000"/>
          <w:sz w:val="24"/>
          <w:szCs w:val="24"/>
        </w:rPr>
      </w:pPr>
    </w:p>
    <w:sectPr w:rsidR="00223FD5">
      <w:pgSz w:w="11906" w:h="16838"/>
      <w:pgMar w:top="567" w:right="720" w:bottom="510" w:left="72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37CC6"/>
    <w:multiLevelType w:val="multilevel"/>
    <w:tmpl w:val="22D23A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71C0FA7"/>
    <w:multiLevelType w:val="multilevel"/>
    <w:tmpl w:val="5BD2F3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D5"/>
    <w:rsid w:val="000220E2"/>
    <w:rsid w:val="00036896"/>
    <w:rsid w:val="00161F53"/>
    <w:rsid w:val="00223FD5"/>
    <w:rsid w:val="00297761"/>
    <w:rsid w:val="00386A89"/>
    <w:rsid w:val="00460A74"/>
    <w:rsid w:val="00680872"/>
    <w:rsid w:val="00722F0E"/>
    <w:rsid w:val="007D02D5"/>
    <w:rsid w:val="00964A47"/>
    <w:rsid w:val="00A7368B"/>
    <w:rsid w:val="00BD700F"/>
    <w:rsid w:val="00C7480D"/>
    <w:rsid w:val="00CC1FBE"/>
    <w:rsid w:val="00D84AA3"/>
    <w:rsid w:val="00F1500B"/>
    <w:rsid w:val="00F7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C6EF"/>
  <w15:docId w15:val="{C718801B-785D-4585-80A8-2CFD7DB4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10F"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3269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69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631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08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08F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27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27E08"/>
    <w:rPr>
      <w:rFonts w:ascii="Courier New" w:eastAsia="Times New Roman" w:hAnsi="Courier New" w:cs="Courier New"/>
      <w:sz w:val="20"/>
      <w:szCs w:val="20"/>
      <w:lang w:eastAsia="et-EE"/>
    </w:rPr>
  </w:style>
  <w:style w:type="character" w:styleId="FollowedHyperlink">
    <w:name w:val="FollowedHyperlink"/>
    <w:basedOn w:val="DefaultParagraphFont"/>
    <w:uiPriority w:val="99"/>
    <w:semiHidden/>
    <w:unhideWhenUsed/>
    <w:rsid w:val="0093048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C2E"/>
    <w:rPr>
      <w:rFonts w:ascii="Tahoma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059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9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9BA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9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9BA"/>
    <w:rPr>
      <w:b/>
      <w:bCs/>
      <w:noProof/>
      <w:sz w:val="20"/>
      <w:szCs w:val="20"/>
    </w:rPr>
  </w:style>
  <w:style w:type="paragraph" w:customStyle="1" w:styleId="Default">
    <w:name w:val="Default"/>
    <w:rsid w:val="00C059B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1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51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F71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51"/>
    <w:rPr>
      <w:noProof/>
    </w:rPr>
  </w:style>
  <w:style w:type="character" w:customStyle="1" w:styleId="Heading2Char">
    <w:name w:val="Heading 2 Char"/>
    <w:basedOn w:val="DefaultParagraphFont"/>
    <w:link w:val="Heading2"/>
    <w:uiPriority w:val="9"/>
    <w:rsid w:val="003269DB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269DB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A32499"/>
    <w:pPr>
      <w:widowControl w:val="0"/>
      <w:spacing w:after="0" w:line="240" w:lineRule="auto"/>
    </w:pPr>
    <w:rPr>
      <w:noProof w:val="0"/>
    </w:rPr>
  </w:style>
  <w:style w:type="paragraph" w:styleId="Revision">
    <w:name w:val="Revision"/>
    <w:hidden/>
    <w:uiPriority w:val="99"/>
    <w:semiHidden/>
    <w:rsid w:val="009134D4"/>
    <w:pPr>
      <w:spacing w:after="0" w:line="240" w:lineRule="auto"/>
    </w:pPr>
    <w:rPr>
      <w:noProof/>
    </w:rPr>
  </w:style>
  <w:style w:type="character" w:styleId="Strong">
    <w:name w:val="Strong"/>
    <w:basedOn w:val="DefaultParagraphFont"/>
    <w:uiPriority w:val="22"/>
    <w:qFormat/>
    <w:rsid w:val="0043352F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zpD1PVDO47SRp9y9KK4OugmWGQ==">AMUW2mWosgu9f9/o/2f41Td7cs5CwCXYI3LQrCPdLVsAj37BqjAe7DSdncGrO4r7kawAXoe9mzDjVmMTDRnM3hF1XeKbGFDqWUZ1TFArIiXl91RRumHKCGd/H1uWR3agk62C3mtaU8Zw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Annika Põlgast</cp:lastModifiedBy>
  <cp:revision>5</cp:revision>
  <dcterms:created xsi:type="dcterms:W3CDTF">2023-07-03T12:14:00Z</dcterms:created>
  <dcterms:modified xsi:type="dcterms:W3CDTF">2025-06-17T07:15:00Z</dcterms:modified>
</cp:coreProperties>
</file>