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8919" w14:textId="018C4CC9" w:rsidR="00385A3D" w:rsidRPr="00B630F9" w:rsidRDefault="009F1AD5" w:rsidP="002D19CB">
      <w:pPr>
        <w:rPr>
          <w:rFonts w:ascii="Times New Roman" w:eastAsia="Times New Roman" w:hAnsi="Times New Roman" w:cs="Times New Roman"/>
          <w:sz w:val="40"/>
          <w:szCs w:val="40"/>
        </w:rPr>
      </w:pPr>
      <w:r w:rsidRPr="00C86B2D">
        <w:rPr>
          <w:rFonts w:ascii="Cambria" w:hAnsi="Cambria"/>
          <w:b/>
          <w:noProof/>
          <w:color w:val="0070C0"/>
          <w:spacing w:val="-1"/>
          <w:sz w:val="32"/>
          <w:szCs w:val="3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90A6910" wp14:editId="3B7E0C66">
            <wp:simplePos x="0" y="0"/>
            <wp:positionH relativeFrom="column">
              <wp:posOffset>3926840</wp:posOffset>
            </wp:positionH>
            <wp:positionV relativeFrom="paragraph">
              <wp:posOffset>-90805</wp:posOffset>
            </wp:positionV>
            <wp:extent cx="2819400" cy="837799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2822374" cy="83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Ettevalmistus_keemiaolümpiaadiks_I"/>
      <w:bookmarkEnd w:id="0"/>
      <w:r w:rsidR="0079125A">
        <w:rPr>
          <w:rFonts w:ascii="Cambria" w:hAnsi="Cambria"/>
          <w:b/>
          <w:color w:val="365F91"/>
          <w:spacing w:val="-1"/>
          <w:sz w:val="32"/>
          <w:szCs w:val="32"/>
        </w:rPr>
        <w:t xml:space="preserve">  </w:t>
      </w:r>
      <w:r w:rsidR="002D19CB" w:rsidRPr="00B630F9">
        <w:rPr>
          <w:rFonts w:ascii="Cambria" w:hAnsi="Cambria"/>
          <w:b/>
          <w:color w:val="365F91"/>
          <w:spacing w:val="-1"/>
          <w:sz w:val="40"/>
          <w:szCs w:val="40"/>
        </w:rPr>
        <w:t>Eureka Start</w:t>
      </w:r>
    </w:p>
    <w:p w14:paraId="420D45DF" w14:textId="74EAB6AF" w:rsidR="002E2497" w:rsidRPr="006D5DE3" w:rsidRDefault="002E2497" w:rsidP="002E2497">
      <w:pPr>
        <w:spacing w:before="213"/>
        <w:ind w:firstLine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14:paraId="0017869B" w14:textId="2DA5E296" w:rsidR="00B66220" w:rsidRDefault="00B66220">
      <w:pPr>
        <w:pStyle w:val="Heading1"/>
        <w:spacing w:before="0"/>
        <w:rPr>
          <w:color w:val="365F91" w:themeColor="accent1" w:themeShade="BF"/>
          <w:spacing w:val="-1"/>
        </w:rPr>
      </w:pPr>
    </w:p>
    <w:p w14:paraId="055F7251" w14:textId="7A58CC7D" w:rsidR="00B66220" w:rsidRDefault="00B66220">
      <w:pPr>
        <w:pStyle w:val="Heading1"/>
        <w:spacing w:before="0"/>
        <w:rPr>
          <w:color w:val="365F91" w:themeColor="accent1" w:themeShade="BF"/>
          <w:spacing w:val="-1"/>
        </w:rPr>
      </w:pPr>
    </w:p>
    <w:p w14:paraId="7973C044" w14:textId="7E6A7D8D" w:rsidR="00385A3D" w:rsidRPr="00C86B2D" w:rsidRDefault="005303B1">
      <w:pPr>
        <w:pStyle w:val="Heading1"/>
        <w:spacing w:before="0"/>
        <w:rPr>
          <w:b w:val="0"/>
          <w:bCs w:val="0"/>
          <w:color w:val="365F91" w:themeColor="accent1" w:themeShade="BF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0288" behindDoc="0" locked="0" layoutInCell="1" allowOverlap="1" wp14:anchorId="35366627" wp14:editId="10C2F10B">
            <wp:simplePos x="0" y="0"/>
            <wp:positionH relativeFrom="margin">
              <wp:posOffset>5189220</wp:posOffset>
            </wp:positionH>
            <wp:positionV relativeFrom="paragraph">
              <wp:posOffset>7620</wp:posOffset>
            </wp:positionV>
            <wp:extent cx="1431925" cy="1419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-mark-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7DE" w:rsidRPr="00C86B2D">
        <w:rPr>
          <w:color w:val="365F91" w:themeColor="accent1" w:themeShade="BF"/>
          <w:spacing w:val="-1"/>
        </w:rPr>
        <w:t>See</w:t>
      </w:r>
      <w:r w:rsidR="001E37DE" w:rsidRPr="00C86B2D">
        <w:rPr>
          <w:color w:val="365F91" w:themeColor="accent1" w:themeShade="BF"/>
          <w:spacing w:val="-5"/>
        </w:rPr>
        <w:t xml:space="preserve"> </w:t>
      </w:r>
      <w:proofErr w:type="spellStart"/>
      <w:r w:rsidR="001E37DE" w:rsidRPr="00C86B2D">
        <w:rPr>
          <w:color w:val="365F91" w:themeColor="accent1" w:themeShade="BF"/>
        </w:rPr>
        <w:t>kursus</w:t>
      </w:r>
      <w:proofErr w:type="spellEnd"/>
      <w:r w:rsidR="001E37DE" w:rsidRPr="00C86B2D">
        <w:rPr>
          <w:color w:val="365F91" w:themeColor="accent1" w:themeShade="BF"/>
          <w:spacing w:val="-3"/>
        </w:rPr>
        <w:t xml:space="preserve"> </w:t>
      </w:r>
      <w:r w:rsidR="001E37DE" w:rsidRPr="00C86B2D">
        <w:rPr>
          <w:color w:val="365F91" w:themeColor="accent1" w:themeShade="BF"/>
          <w:spacing w:val="-1"/>
        </w:rPr>
        <w:t>on</w:t>
      </w:r>
      <w:r w:rsidR="001E37DE" w:rsidRPr="00C86B2D">
        <w:rPr>
          <w:color w:val="365F91" w:themeColor="accent1" w:themeShade="BF"/>
          <w:spacing w:val="-3"/>
        </w:rPr>
        <w:t xml:space="preserve"> </w:t>
      </w:r>
      <w:proofErr w:type="spellStart"/>
      <w:r w:rsidR="001E37DE" w:rsidRPr="00C86B2D">
        <w:rPr>
          <w:color w:val="365F91" w:themeColor="accent1" w:themeShade="BF"/>
          <w:spacing w:val="-1"/>
        </w:rPr>
        <w:t>Sulle</w:t>
      </w:r>
      <w:proofErr w:type="spellEnd"/>
      <w:r w:rsidR="001E37DE" w:rsidRPr="00C86B2D">
        <w:rPr>
          <w:color w:val="365F91" w:themeColor="accent1" w:themeShade="BF"/>
          <w:spacing w:val="-1"/>
        </w:rPr>
        <w:t>,</w:t>
      </w:r>
      <w:r w:rsidR="001E37DE" w:rsidRPr="00C86B2D">
        <w:rPr>
          <w:color w:val="365F91" w:themeColor="accent1" w:themeShade="BF"/>
          <w:spacing w:val="-2"/>
        </w:rPr>
        <w:t xml:space="preserve"> </w:t>
      </w:r>
      <w:proofErr w:type="spellStart"/>
      <w:r w:rsidR="001E37DE" w:rsidRPr="00C86B2D">
        <w:rPr>
          <w:color w:val="365F91" w:themeColor="accent1" w:themeShade="BF"/>
          <w:spacing w:val="-1"/>
        </w:rPr>
        <w:t>kui</w:t>
      </w:r>
      <w:proofErr w:type="spellEnd"/>
    </w:p>
    <w:p w14:paraId="68A3E01F" w14:textId="77777777" w:rsidR="00385A3D" w:rsidRPr="00871BE0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proofErr w:type="spellStart"/>
      <w:r w:rsidRPr="00871BE0">
        <w:t>õpid</w:t>
      </w:r>
      <w:proofErr w:type="spellEnd"/>
      <w:r w:rsidRPr="00871BE0">
        <w:rPr>
          <w:spacing w:val="-3"/>
        </w:rPr>
        <w:t xml:space="preserve"> </w:t>
      </w:r>
      <w:r w:rsidR="002D19CB" w:rsidRPr="00871BE0">
        <w:rPr>
          <w:spacing w:val="-3"/>
        </w:rPr>
        <w:t>7</w:t>
      </w:r>
      <w:r w:rsidR="002D19CB" w:rsidRPr="00871BE0">
        <w:t>. -8</w:t>
      </w:r>
      <w:r w:rsidR="002E2497" w:rsidRPr="00871BE0">
        <w:t xml:space="preserve">. </w:t>
      </w:r>
      <w:proofErr w:type="spellStart"/>
      <w:r w:rsidR="002E2497" w:rsidRPr="00871BE0">
        <w:t>klassis</w:t>
      </w:r>
      <w:proofErr w:type="spellEnd"/>
    </w:p>
    <w:p w14:paraId="71D9E2FF" w14:textId="189558A2" w:rsidR="00385A3D" w:rsidRPr="00871BE0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3" w:name="_tunned_huvi_keemia_vastu"/>
      <w:bookmarkEnd w:id="3"/>
      <w:proofErr w:type="spellStart"/>
      <w:r w:rsidRPr="00871BE0">
        <w:rPr>
          <w:spacing w:val="-1"/>
        </w:rPr>
        <w:t>tunned</w:t>
      </w:r>
      <w:proofErr w:type="spellEnd"/>
      <w:r w:rsidRPr="00871BE0">
        <w:rPr>
          <w:spacing w:val="-2"/>
        </w:rPr>
        <w:t xml:space="preserve"> </w:t>
      </w:r>
      <w:proofErr w:type="spellStart"/>
      <w:r w:rsidRPr="00871BE0">
        <w:rPr>
          <w:spacing w:val="-1"/>
        </w:rPr>
        <w:t>huvi</w:t>
      </w:r>
      <w:proofErr w:type="spellEnd"/>
      <w:r w:rsidRPr="00871BE0">
        <w:rPr>
          <w:spacing w:val="-2"/>
        </w:rPr>
        <w:t xml:space="preserve"> </w:t>
      </w:r>
      <w:proofErr w:type="spellStart"/>
      <w:r w:rsidR="002E2497" w:rsidRPr="00871BE0">
        <w:rPr>
          <w:spacing w:val="-2"/>
        </w:rPr>
        <w:t>loodusteaduste</w:t>
      </w:r>
      <w:proofErr w:type="spellEnd"/>
      <w:r w:rsidR="002E2497" w:rsidRPr="00871BE0">
        <w:rPr>
          <w:spacing w:val="-2"/>
        </w:rPr>
        <w:t xml:space="preserve"> </w:t>
      </w:r>
      <w:proofErr w:type="spellStart"/>
      <w:r w:rsidRPr="00871BE0">
        <w:rPr>
          <w:spacing w:val="-1"/>
        </w:rPr>
        <w:t>vastu</w:t>
      </w:r>
      <w:proofErr w:type="spellEnd"/>
      <w:r w:rsidR="00865F78">
        <w:rPr>
          <w:spacing w:val="-1"/>
        </w:rPr>
        <w:t xml:space="preserve"> ja </w:t>
      </w:r>
      <w:proofErr w:type="spellStart"/>
      <w:r w:rsidR="00865F78">
        <w:rPr>
          <w:spacing w:val="-1"/>
        </w:rPr>
        <w:t>sooviksid</w:t>
      </w:r>
      <w:proofErr w:type="spellEnd"/>
      <w:r w:rsidR="00865F78">
        <w:rPr>
          <w:spacing w:val="-1"/>
        </w:rPr>
        <w:t xml:space="preserve"> </w:t>
      </w:r>
      <w:proofErr w:type="spellStart"/>
      <w:r w:rsidR="00865F78">
        <w:rPr>
          <w:spacing w:val="-1"/>
        </w:rPr>
        <w:t>teada</w:t>
      </w:r>
      <w:proofErr w:type="spellEnd"/>
      <w:r w:rsidR="00865F78">
        <w:rPr>
          <w:spacing w:val="-1"/>
        </w:rPr>
        <w:t xml:space="preserve"> </w:t>
      </w:r>
      <w:proofErr w:type="spellStart"/>
      <w:r w:rsidR="00865F78">
        <w:rPr>
          <w:spacing w:val="-1"/>
        </w:rPr>
        <w:t>rohkem</w:t>
      </w:r>
      <w:proofErr w:type="spellEnd"/>
      <w:r w:rsidR="00865F78">
        <w:rPr>
          <w:spacing w:val="-1"/>
        </w:rPr>
        <w:t xml:space="preserve">, </w:t>
      </w:r>
      <w:proofErr w:type="spellStart"/>
      <w:r w:rsidR="00865F78">
        <w:rPr>
          <w:spacing w:val="-1"/>
        </w:rPr>
        <w:t>kui</w:t>
      </w:r>
      <w:proofErr w:type="spellEnd"/>
      <w:r w:rsidR="00865F78">
        <w:rPr>
          <w:spacing w:val="-1"/>
        </w:rPr>
        <w:t xml:space="preserve"> </w:t>
      </w:r>
      <w:proofErr w:type="spellStart"/>
      <w:r w:rsidR="00865F78">
        <w:rPr>
          <w:spacing w:val="-1"/>
        </w:rPr>
        <w:t>kooliprogramm</w:t>
      </w:r>
      <w:proofErr w:type="spellEnd"/>
      <w:r w:rsidR="00865F78">
        <w:rPr>
          <w:spacing w:val="-1"/>
        </w:rPr>
        <w:t xml:space="preserve"> </w:t>
      </w:r>
      <w:proofErr w:type="spellStart"/>
      <w:r w:rsidR="00865F78">
        <w:rPr>
          <w:spacing w:val="-1"/>
        </w:rPr>
        <w:t>pakub</w:t>
      </w:r>
      <w:proofErr w:type="spellEnd"/>
    </w:p>
    <w:p w14:paraId="4EE63364" w14:textId="77777777" w:rsidR="00385A3D" w:rsidRPr="00871BE0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4" w:name="_soovid_ette_valmistuda_keemiaolümpiaad"/>
      <w:bookmarkEnd w:id="4"/>
      <w:proofErr w:type="spellStart"/>
      <w:r w:rsidRPr="00871BE0">
        <w:rPr>
          <w:spacing w:val="-1"/>
        </w:rPr>
        <w:t>soovid</w:t>
      </w:r>
      <w:proofErr w:type="spellEnd"/>
      <w:r w:rsidRPr="00871BE0">
        <w:rPr>
          <w:spacing w:val="-2"/>
        </w:rPr>
        <w:t xml:space="preserve"> </w:t>
      </w:r>
      <w:proofErr w:type="spellStart"/>
      <w:r w:rsidRPr="00871BE0">
        <w:rPr>
          <w:spacing w:val="-1"/>
        </w:rPr>
        <w:t>valmistuda</w:t>
      </w:r>
      <w:proofErr w:type="spellEnd"/>
      <w:r w:rsidRPr="00871BE0">
        <w:rPr>
          <w:spacing w:val="-3"/>
        </w:rPr>
        <w:t xml:space="preserve"> </w:t>
      </w:r>
      <w:proofErr w:type="spellStart"/>
      <w:r w:rsidR="002D19CB" w:rsidRPr="00871BE0">
        <w:rPr>
          <w:spacing w:val="-3"/>
        </w:rPr>
        <w:t>loodusteaduste</w:t>
      </w:r>
      <w:proofErr w:type="spellEnd"/>
      <w:r w:rsidR="002D19CB" w:rsidRPr="00871BE0">
        <w:rPr>
          <w:spacing w:val="-3"/>
        </w:rPr>
        <w:t xml:space="preserve"> </w:t>
      </w:r>
      <w:proofErr w:type="spellStart"/>
      <w:r w:rsidRPr="00871BE0">
        <w:rPr>
          <w:spacing w:val="-1"/>
        </w:rPr>
        <w:t>olümpiaadiks</w:t>
      </w:r>
      <w:proofErr w:type="spellEnd"/>
    </w:p>
    <w:p w14:paraId="704E6CC0" w14:textId="5121BD33" w:rsidR="00385A3D" w:rsidRDefault="00865F78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bookmarkStart w:id="5" w:name="_tahad_lahendada_keerulisemaid_keemiaül"/>
      <w:bookmarkStart w:id="6" w:name="_soovid_jätkata_gümnaasiumiastmes_õppim"/>
      <w:bookmarkEnd w:id="5"/>
      <w:bookmarkEnd w:id="6"/>
      <w:proofErr w:type="spellStart"/>
      <w:r>
        <w:t>soovid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ideid</w:t>
      </w:r>
      <w:proofErr w:type="spellEnd"/>
      <w:r>
        <w:t xml:space="preserve"> </w:t>
      </w:r>
      <w:proofErr w:type="spellStart"/>
      <w:r>
        <w:t>loov</w:t>
      </w:r>
      <w:proofErr w:type="spellEnd"/>
      <w:r>
        <w:t xml:space="preserve">- ja </w:t>
      </w:r>
      <w:proofErr w:type="spellStart"/>
      <w:r>
        <w:t>uurimistööde</w:t>
      </w:r>
      <w:proofErr w:type="spellEnd"/>
      <w:r>
        <w:t xml:space="preserve"> </w:t>
      </w:r>
      <w:proofErr w:type="spellStart"/>
      <w:r>
        <w:t>jaoks</w:t>
      </w:r>
      <w:proofErr w:type="spellEnd"/>
    </w:p>
    <w:p w14:paraId="0BAEF166" w14:textId="57BDE862" w:rsidR="00C86B2D" w:rsidRPr="00925392" w:rsidRDefault="001E37DE" w:rsidP="00C86B2D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jätkata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gümnaasiumiastmes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õppimist</w:t>
      </w:r>
      <w:proofErr w:type="spellEnd"/>
      <w:r>
        <w:rPr>
          <w:spacing w:val="-4"/>
        </w:rPr>
        <w:t xml:space="preserve"> </w:t>
      </w:r>
      <w:proofErr w:type="spellStart"/>
      <w:r w:rsidR="00871BE0">
        <w:rPr>
          <w:spacing w:val="-1"/>
        </w:rPr>
        <w:t>loodusteaduslikul</w:t>
      </w:r>
      <w:proofErr w:type="spellEnd"/>
      <w:r w:rsidR="00871BE0">
        <w:rPr>
          <w:spacing w:val="-1"/>
        </w:rPr>
        <w:t xml:space="preserve"> </w:t>
      </w:r>
      <w:proofErr w:type="spellStart"/>
      <w:r w:rsidR="00871BE0">
        <w:rPr>
          <w:spacing w:val="-1"/>
        </w:rPr>
        <w:t>või</w:t>
      </w:r>
      <w:proofErr w:type="spellEnd"/>
      <w:r w:rsidR="00871BE0">
        <w:rPr>
          <w:spacing w:val="-1"/>
        </w:rPr>
        <w:t xml:space="preserve"> </w:t>
      </w:r>
      <w:proofErr w:type="spellStart"/>
      <w:r w:rsidR="00871BE0">
        <w:rPr>
          <w:spacing w:val="-1"/>
        </w:rPr>
        <w:t>reaal</w:t>
      </w:r>
      <w:r>
        <w:rPr>
          <w:spacing w:val="-1"/>
        </w:rPr>
        <w:t>suunal</w:t>
      </w:r>
      <w:bookmarkStart w:id="7" w:name="Kursuse_läbinud_õpilane:"/>
      <w:bookmarkEnd w:id="7"/>
      <w:proofErr w:type="spellEnd"/>
    </w:p>
    <w:p w14:paraId="39133353" w14:textId="5927C64A" w:rsidR="00B66220" w:rsidRPr="00B630F9" w:rsidRDefault="00865F78" w:rsidP="00B630F9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>
        <w:t>tahaksid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, mis on </w:t>
      </w:r>
      <w:proofErr w:type="spellStart"/>
      <w:r>
        <w:t>teaduslik</w:t>
      </w:r>
      <w:proofErr w:type="spellEnd"/>
      <w:r>
        <w:t xml:space="preserve"> </w:t>
      </w:r>
      <w:proofErr w:type="spellStart"/>
      <w:r>
        <w:t>maailmapilt</w:t>
      </w:r>
      <w:proofErr w:type="spellEnd"/>
    </w:p>
    <w:p w14:paraId="3CF68F5B" w14:textId="77777777" w:rsidR="00C86B2D" w:rsidRPr="00C86B2D" w:rsidRDefault="00C86B2D" w:rsidP="00136DBA">
      <w:pPr>
        <w:pStyle w:val="Heading1"/>
        <w:spacing w:before="120"/>
        <w:rPr>
          <w:color w:val="365F91" w:themeColor="accent1" w:themeShade="BF"/>
          <w:spacing w:val="-1"/>
        </w:rPr>
      </w:pPr>
      <w:proofErr w:type="spellStart"/>
      <w:r w:rsidRPr="00C86B2D">
        <w:rPr>
          <w:color w:val="365F91" w:themeColor="accent1" w:themeShade="BF"/>
          <w:spacing w:val="-1"/>
        </w:rPr>
        <w:t>Õpiväljundid</w:t>
      </w:r>
      <w:proofErr w:type="spellEnd"/>
    </w:p>
    <w:p w14:paraId="59E67C56" w14:textId="2B9596B0" w:rsidR="002E2497" w:rsidRPr="000B2641" w:rsidRDefault="001E37DE" w:rsidP="00136DBA">
      <w:pPr>
        <w:pStyle w:val="Heading1"/>
        <w:spacing w:before="120"/>
        <w:rPr>
          <w:rFonts w:asciiTheme="minorHAnsi" w:hAnsiTheme="minorHAnsi"/>
          <w:b w:val="0"/>
          <w:i/>
          <w:spacing w:val="-1"/>
        </w:rPr>
      </w:pPr>
      <w:proofErr w:type="spellStart"/>
      <w:r w:rsidRPr="000B2641">
        <w:rPr>
          <w:rFonts w:asciiTheme="minorHAnsi" w:hAnsiTheme="minorHAnsi"/>
          <w:b w:val="0"/>
          <w:spacing w:val="-1"/>
        </w:rPr>
        <w:t>Kursuse</w:t>
      </w:r>
      <w:proofErr w:type="spellEnd"/>
      <w:r w:rsidRPr="000B2641">
        <w:rPr>
          <w:rFonts w:asciiTheme="minorHAnsi" w:hAnsiTheme="minorHAnsi"/>
          <w:b w:val="0"/>
          <w:spacing w:val="-11"/>
        </w:rPr>
        <w:t xml:space="preserve"> </w:t>
      </w:r>
      <w:proofErr w:type="spellStart"/>
      <w:r w:rsidRPr="000B2641">
        <w:rPr>
          <w:rFonts w:asciiTheme="minorHAnsi" w:hAnsiTheme="minorHAnsi"/>
          <w:b w:val="0"/>
          <w:spacing w:val="-1"/>
        </w:rPr>
        <w:t>läbinud</w:t>
      </w:r>
      <w:proofErr w:type="spellEnd"/>
      <w:r w:rsidRPr="000B2641">
        <w:rPr>
          <w:rFonts w:asciiTheme="minorHAnsi" w:hAnsiTheme="minorHAnsi"/>
          <w:b w:val="0"/>
          <w:spacing w:val="-10"/>
        </w:rPr>
        <w:t xml:space="preserve"> </w:t>
      </w:r>
      <w:proofErr w:type="spellStart"/>
      <w:r w:rsidRPr="000B2641">
        <w:rPr>
          <w:rFonts w:asciiTheme="minorHAnsi" w:hAnsiTheme="minorHAnsi"/>
          <w:b w:val="0"/>
          <w:spacing w:val="-1"/>
        </w:rPr>
        <w:t>õpilane</w:t>
      </w:r>
      <w:proofErr w:type="spellEnd"/>
      <w:r w:rsidRPr="000B2641">
        <w:rPr>
          <w:rFonts w:asciiTheme="minorHAnsi" w:hAnsiTheme="minorHAnsi"/>
          <w:b w:val="0"/>
          <w:spacing w:val="-1"/>
        </w:rPr>
        <w:t>:</w:t>
      </w:r>
      <w:r w:rsidR="00E35118" w:rsidRPr="000B2641">
        <w:rPr>
          <w:rFonts w:asciiTheme="minorHAnsi" w:hAnsiTheme="minorHAnsi"/>
          <w:b w:val="0"/>
          <w:spacing w:val="-1"/>
        </w:rPr>
        <w:t xml:space="preserve">  </w:t>
      </w:r>
    </w:p>
    <w:p w14:paraId="7A3CC6C1" w14:textId="463E345F" w:rsidR="00871BE0" w:rsidRPr="000B2641" w:rsidRDefault="0062638D" w:rsidP="00B66220">
      <w:pPr>
        <w:pStyle w:val="Heading1"/>
        <w:numPr>
          <w:ilvl w:val="0"/>
          <w:numId w:val="11"/>
        </w:numPr>
        <w:spacing w:before="0"/>
        <w:rPr>
          <w:rFonts w:asciiTheme="minorHAnsi" w:hAnsiTheme="minorHAnsi"/>
          <w:b w:val="0"/>
          <w:bCs w:val="0"/>
        </w:rPr>
      </w:pPr>
      <w:r w:rsidRPr="000B2641">
        <w:rPr>
          <w:rFonts w:asciiTheme="minorHAnsi" w:hAnsiTheme="minorHAnsi"/>
          <w:b w:val="0"/>
          <w:lang w:val="et-EE"/>
        </w:rPr>
        <w:t>näeb selgemini seoseid erinevate loodusteaduste (füüsika, keemia, bioloogia, geograafia) vahel</w:t>
      </w:r>
    </w:p>
    <w:p w14:paraId="45271CD4" w14:textId="5B6BF5B4" w:rsidR="00814FA3" w:rsidRPr="00B66220" w:rsidRDefault="00814FA3" w:rsidP="00B66220">
      <w:pPr>
        <w:pStyle w:val="ListParagraph"/>
        <w:widowControl/>
        <w:numPr>
          <w:ilvl w:val="0"/>
          <w:numId w:val="11"/>
        </w:numPr>
        <w:rPr>
          <w:rFonts w:eastAsia="Times New Roman" w:cs="Arial"/>
          <w:sz w:val="24"/>
          <w:szCs w:val="24"/>
          <w:lang w:val="et-EE" w:eastAsia="et-EE"/>
        </w:rPr>
      </w:pPr>
      <w:r w:rsidRPr="00B66220">
        <w:rPr>
          <w:rFonts w:eastAsia="Times New Roman" w:cs="Arial"/>
          <w:sz w:val="24"/>
          <w:szCs w:val="24"/>
          <w:lang w:val="et-EE" w:eastAsia="et-EE"/>
        </w:rPr>
        <w:t>oskab paremini mõista ja analüüsida teksti</w:t>
      </w:r>
      <w:r w:rsidR="002A21C5" w:rsidRPr="00B66220">
        <w:rPr>
          <w:rFonts w:eastAsia="Times New Roman" w:cs="Arial"/>
          <w:sz w:val="24"/>
          <w:szCs w:val="24"/>
          <w:lang w:val="et-EE" w:eastAsia="et-EE"/>
        </w:rPr>
        <w:t xml:space="preserve"> ning graafikuid</w:t>
      </w:r>
    </w:p>
    <w:p w14:paraId="26C8414C" w14:textId="77777777" w:rsidR="002D19CB" w:rsidRPr="000B2641" w:rsidRDefault="002D19CB" w:rsidP="00B66220">
      <w:pPr>
        <w:pStyle w:val="Heading1"/>
        <w:numPr>
          <w:ilvl w:val="0"/>
          <w:numId w:val="11"/>
        </w:numPr>
        <w:spacing w:before="0"/>
        <w:rPr>
          <w:rFonts w:asciiTheme="minorHAnsi" w:hAnsiTheme="minorHAnsi"/>
          <w:b w:val="0"/>
          <w:bCs w:val="0"/>
        </w:rPr>
      </w:pPr>
      <w:r w:rsidRPr="000B2641">
        <w:rPr>
          <w:rFonts w:asciiTheme="minorHAnsi" w:hAnsiTheme="minorHAnsi"/>
          <w:b w:val="0"/>
          <w:lang w:val="et-EE"/>
        </w:rPr>
        <w:t>oskab rakendada koolis omandatud matemaatilisi oskusi loodusteaduslike probleemide lahendamisel</w:t>
      </w:r>
    </w:p>
    <w:p w14:paraId="6B7DBF8C" w14:textId="73FF559D" w:rsidR="0062638D" w:rsidRPr="000B2641" w:rsidRDefault="0062638D" w:rsidP="00B66220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t-EE"/>
        </w:rPr>
      </w:pPr>
      <w:r w:rsidRPr="000B2641">
        <w:rPr>
          <w:sz w:val="24"/>
          <w:szCs w:val="24"/>
          <w:lang w:val="et-EE"/>
        </w:rPr>
        <w:t xml:space="preserve">on omandanud </w:t>
      </w:r>
      <w:r w:rsidR="00871BE0" w:rsidRPr="000B2641">
        <w:rPr>
          <w:sz w:val="24"/>
          <w:szCs w:val="24"/>
          <w:lang w:val="et-EE"/>
        </w:rPr>
        <w:t xml:space="preserve">infootsingu ja </w:t>
      </w:r>
      <w:r w:rsidR="00E66340" w:rsidRPr="000B2641">
        <w:rPr>
          <w:sz w:val="24"/>
          <w:szCs w:val="24"/>
          <w:lang w:val="et-EE"/>
        </w:rPr>
        <w:t xml:space="preserve">viitamise </w:t>
      </w:r>
      <w:r w:rsidRPr="000B2641">
        <w:rPr>
          <w:sz w:val="24"/>
          <w:szCs w:val="24"/>
          <w:lang w:val="et-EE"/>
        </w:rPr>
        <w:t xml:space="preserve">algoskusi </w:t>
      </w:r>
    </w:p>
    <w:p w14:paraId="765A2242" w14:textId="47139530" w:rsidR="00385A3D" w:rsidRPr="00977FA6" w:rsidRDefault="0062638D" w:rsidP="00977FA6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t-EE"/>
        </w:rPr>
      </w:pPr>
      <w:r w:rsidRPr="000B2641">
        <w:rPr>
          <w:sz w:val="24"/>
          <w:szCs w:val="24"/>
          <w:lang w:val="et-EE"/>
        </w:rPr>
        <w:t>on paran</w:t>
      </w:r>
      <w:r w:rsidR="00865F78" w:rsidRPr="000B2641">
        <w:rPr>
          <w:sz w:val="24"/>
          <w:szCs w:val="24"/>
          <w:lang w:val="et-EE"/>
        </w:rPr>
        <w:t>da</w:t>
      </w:r>
      <w:r w:rsidRPr="000B2641">
        <w:rPr>
          <w:sz w:val="24"/>
          <w:szCs w:val="24"/>
          <w:lang w:val="et-EE"/>
        </w:rPr>
        <w:t xml:space="preserve">nud </w:t>
      </w:r>
      <w:r w:rsidR="00865F78" w:rsidRPr="000B2641">
        <w:rPr>
          <w:sz w:val="24"/>
          <w:szCs w:val="24"/>
          <w:lang w:val="et-EE"/>
        </w:rPr>
        <w:t xml:space="preserve">eneseväljenduse </w:t>
      </w:r>
      <w:r w:rsidR="00E66340" w:rsidRPr="000B2641">
        <w:rPr>
          <w:sz w:val="24"/>
          <w:szCs w:val="24"/>
          <w:lang w:val="et-EE"/>
        </w:rPr>
        <w:t xml:space="preserve">ja kriitilise mõtlemise </w:t>
      </w:r>
      <w:r w:rsidRPr="000B2641">
        <w:rPr>
          <w:sz w:val="24"/>
          <w:szCs w:val="24"/>
          <w:lang w:val="et-EE"/>
        </w:rPr>
        <w:t>oskus</w:t>
      </w:r>
      <w:r w:rsidR="00865F78" w:rsidRPr="000B2641">
        <w:rPr>
          <w:sz w:val="24"/>
          <w:szCs w:val="24"/>
          <w:lang w:val="et-EE"/>
        </w:rPr>
        <w:t>t</w:t>
      </w:r>
      <w:r w:rsidRPr="000B2641">
        <w:rPr>
          <w:rFonts w:eastAsia="Times New Roman" w:cs="Arial"/>
          <w:sz w:val="24"/>
          <w:szCs w:val="24"/>
          <w:lang w:val="et-EE" w:eastAsia="et-EE"/>
        </w:rPr>
        <w:t xml:space="preserve"> </w:t>
      </w:r>
    </w:p>
    <w:tbl>
      <w:tblPr>
        <w:tblStyle w:val="TableNormal1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268"/>
        <w:gridCol w:w="7654"/>
      </w:tblGrid>
      <w:tr w:rsidR="00977FA6" w:rsidRPr="000B2641" w14:paraId="788FF1A8" w14:textId="77777777" w:rsidTr="00AA54BC">
        <w:trPr>
          <w:trHeight w:hRule="exact" w:val="38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B849" w14:textId="02E8F16F" w:rsidR="00977FA6" w:rsidRPr="000B2641" w:rsidRDefault="00977FA6" w:rsidP="00AA54BC">
            <w:pPr>
              <w:pStyle w:val="TableParagraph"/>
              <w:spacing w:before="37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Ainekood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C978" w14:textId="76BAE257" w:rsidR="00977FA6" w:rsidRPr="000B2641" w:rsidRDefault="00977FA6" w:rsidP="00AA54BC">
            <w:pPr>
              <w:pStyle w:val="TableParagraph"/>
              <w:spacing w:before="3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P2TP.TK.078</w:t>
            </w:r>
          </w:p>
        </w:tc>
      </w:tr>
      <w:tr w:rsidR="00385A3D" w:rsidRPr="000B2641" w14:paraId="684E8D6D" w14:textId="77777777" w:rsidTr="00B66220">
        <w:trPr>
          <w:trHeight w:hRule="exact" w:val="38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2D64" w14:textId="77777777" w:rsidR="00385A3D" w:rsidRPr="000B2641" w:rsidRDefault="001E37DE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z w:val="24"/>
                <w:szCs w:val="24"/>
              </w:rPr>
              <w:t>Kursuse</w:t>
            </w:r>
            <w:proofErr w:type="spellEnd"/>
            <w:r w:rsidRPr="000B264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maht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596E" w14:textId="77777777" w:rsidR="00385A3D" w:rsidRPr="000B2641" w:rsidRDefault="009077C9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r w:rsidRPr="000B2641">
              <w:rPr>
                <w:sz w:val="24"/>
                <w:szCs w:val="24"/>
              </w:rPr>
              <w:t>3</w:t>
            </w:r>
            <w:r w:rsidR="001E37DE" w:rsidRPr="000B2641">
              <w:rPr>
                <w:spacing w:val="-3"/>
                <w:sz w:val="24"/>
                <w:szCs w:val="24"/>
              </w:rPr>
              <w:t xml:space="preserve"> </w:t>
            </w:r>
            <w:r w:rsidR="00957411" w:rsidRPr="000B2641">
              <w:rPr>
                <w:sz w:val="24"/>
                <w:szCs w:val="24"/>
              </w:rPr>
              <w:t>EAP</w:t>
            </w:r>
          </w:p>
        </w:tc>
      </w:tr>
      <w:tr w:rsidR="00385A3D" w:rsidRPr="000B2641" w14:paraId="2B42EA1F" w14:textId="77777777" w:rsidTr="00B66220">
        <w:trPr>
          <w:trHeight w:hRule="exact" w:val="111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7ED8" w14:textId="77777777" w:rsidR="00385A3D" w:rsidRPr="000B2641" w:rsidRDefault="001E37DE">
            <w:pPr>
              <w:pStyle w:val="TableParagraph"/>
              <w:spacing w:before="39"/>
              <w:ind w:left="102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z w:val="24"/>
                <w:szCs w:val="24"/>
              </w:rPr>
              <w:t>Sihtrühm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2DBB0" w14:textId="7291ED75" w:rsidR="0088634C" w:rsidRPr="000B2641" w:rsidRDefault="00352FB6" w:rsidP="00684D2A">
            <w:pPr>
              <w:pStyle w:val="CommentText"/>
              <w:ind w:left="113"/>
              <w:rPr>
                <w:color w:val="FF0000"/>
                <w:sz w:val="24"/>
                <w:szCs w:val="24"/>
              </w:rPr>
            </w:pPr>
            <w:r w:rsidRPr="000B2641">
              <w:rPr>
                <w:sz w:val="24"/>
                <w:szCs w:val="24"/>
              </w:rPr>
              <w:t xml:space="preserve">7. ja </w:t>
            </w:r>
            <w:proofErr w:type="gramStart"/>
            <w:r w:rsidRPr="000B2641">
              <w:rPr>
                <w:sz w:val="24"/>
                <w:szCs w:val="24"/>
              </w:rPr>
              <w:t>8.klassi</w:t>
            </w:r>
            <w:proofErr w:type="gram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õpilased</w:t>
            </w:r>
            <w:proofErr w:type="spellEnd"/>
            <w:r w:rsidRPr="000B2641">
              <w:rPr>
                <w:sz w:val="24"/>
                <w:szCs w:val="24"/>
              </w:rPr>
              <w:t xml:space="preserve">, </w:t>
            </w:r>
            <w:proofErr w:type="spellStart"/>
            <w:r w:rsidRPr="000B2641">
              <w:rPr>
                <w:sz w:val="24"/>
                <w:szCs w:val="24"/>
              </w:rPr>
              <w:t>kes</w:t>
            </w:r>
            <w:proofErr w:type="spell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tunnevad</w:t>
            </w:r>
            <w:proofErr w:type="spell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huvi</w:t>
            </w:r>
            <w:proofErr w:type="spell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loodusainete</w:t>
            </w:r>
            <w:proofErr w:type="spell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vastu</w:t>
            </w:r>
            <w:proofErr w:type="spellEnd"/>
            <w:r w:rsidR="00D531B0" w:rsidRPr="000B2641">
              <w:rPr>
                <w:sz w:val="24"/>
                <w:szCs w:val="24"/>
              </w:rPr>
              <w:t xml:space="preserve"> </w:t>
            </w:r>
            <w:proofErr w:type="spellStart"/>
            <w:r w:rsidR="00D531B0" w:rsidRPr="00B66220">
              <w:rPr>
                <w:sz w:val="24"/>
                <w:szCs w:val="24"/>
              </w:rPr>
              <w:t>ning</w:t>
            </w:r>
            <w:proofErr w:type="spellEnd"/>
            <w:r w:rsidR="00D531B0" w:rsidRPr="00B66220">
              <w:rPr>
                <w:sz w:val="24"/>
                <w:szCs w:val="24"/>
              </w:rPr>
              <w:t xml:space="preserve"> </w:t>
            </w:r>
            <w:proofErr w:type="spellStart"/>
            <w:r w:rsidR="00D531B0" w:rsidRPr="00B66220">
              <w:rPr>
                <w:sz w:val="24"/>
                <w:szCs w:val="24"/>
              </w:rPr>
              <w:t>tahaksid</w:t>
            </w:r>
            <w:proofErr w:type="spellEnd"/>
            <w:r w:rsidR="00D531B0" w:rsidRPr="00B66220">
              <w:rPr>
                <w:sz w:val="24"/>
                <w:szCs w:val="24"/>
              </w:rPr>
              <w:t xml:space="preserve"> </w:t>
            </w:r>
            <w:proofErr w:type="spellStart"/>
            <w:r w:rsidR="00212044" w:rsidRPr="00B66220">
              <w:rPr>
                <w:sz w:val="24"/>
                <w:szCs w:val="24"/>
              </w:rPr>
              <w:t>teada</w:t>
            </w:r>
            <w:proofErr w:type="spellEnd"/>
            <w:r w:rsidR="00212044" w:rsidRPr="00B66220">
              <w:rPr>
                <w:sz w:val="24"/>
                <w:szCs w:val="24"/>
              </w:rPr>
              <w:t xml:space="preserve"> </w:t>
            </w:r>
            <w:proofErr w:type="spellStart"/>
            <w:r w:rsidR="00212044" w:rsidRPr="00B66220">
              <w:rPr>
                <w:sz w:val="24"/>
                <w:szCs w:val="24"/>
              </w:rPr>
              <w:t>rohkem</w:t>
            </w:r>
            <w:proofErr w:type="spellEnd"/>
            <w:r w:rsidR="00212044" w:rsidRPr="00B66220">
              <w:rPr>
                <w:sz w:val="24"/>
                <w:szCs w:val="24"/>
              </w:rPr>
              <w:t xml:space="preserve">, </w:t>
            </w:r>
            <w:proofErr w:type="spellStart"/>
            <w:r w:rsidR="00212044" w:rsidRPr="00B66220">
              <w:rPr>
                <w:sz w:val="24"/>
                <w:szCs w:val="24"/>
              </w:rPr>
              <w:t>kui</w:t>
            </w:r>
            <w:proofErr w:type="spellEnd"/>
            <w:r w:rsidR="00212044" w:rsidRPr="00B66220">
              <w:rPr>
                <w:sz w:val="24"/>
                <w:szCs w:val="24"/>
              </w:rPr>
              <w:t xml:space="preserve"> </w:t>
            </w:r>
            <w:proofErr w:type="spellStart"/>
            <w:r w:rsidR="00212044" w:rsidRPr="00B66220">
              <w:rPr>
                <w:sz w:val="24"/>
                <w:szCs w:val="24"/>
              </w:rPr>
              <w:t>kooliprogramm</w:t>
            </w:r>
            <w:proofErr w:type="spellEnd"/>
            <w:r w:rsidR="00212044" w:rsidRPr="00B66220">
              <w:rPr>
                <w:sz w:val="24"/>
                <w:szCs w:val="24"/>
              </w:rPr>
              <w:t xml:space="preserve"> </w:t>
            </w:r>
            <w:proofErr w:type="spellStart"/>
            <w:r w:rsidR="00212044" w:rsidRPr="00B66220">
              <w:rPr>
                <w:sz w:val="24"/>
                <w:szCs w:val="24"/>
              </w:rPr>
              <w:t>võimaldab</w:t>
            </w:r>
            <w:proofErr w:type="spellEnd"/>
            <w:r w:rsidR="00212044" w:rsidRPr="00B66220">
              <w:rPr>
                <w:sz w:val="24"/>
                <w:szCs w:val="24"/>
              </w:rPr>
              <w:t xml:space="preserve">. </w:t>
            </w:r>
            <w:r w:rsidR="00B66220">
              <w:rPr>
                <w:sz w:val="24"/>
                <w:szCs w:val="24"/>
              </w:rPr>
              <w:br/>
            </w:r>
            <w:proofErr w:type="spellStart"/>
            <w:r w:rsidR="00212044" w:rsidRPr="00B66220">
              <w:rPr>
                <w:sz w:val="24"/>
                <w:szCs w:val="24"/>
              </w:rPr>
              <w:t>Kursus</w:t>
            </w:r>
            <w:proofErr w:type="spellEnd"/>
            <w:r w:rsidR="00212044" w:rsidRPr="00B66220">
              <w:rPr>
                <w:sz w:val="24"/>
                <w:szCs w:val="24"/>
              </w:rPr>
              <w:t xml:space="preserve"> </w:t>
            </w:r>
            <w:r w:rsidR="00212044" w:rsidRPr="00B66220">
              <w:rPr>
                <w:rFonts w:cs="Arial"/>
                <w:sz w:val="24"/>
                <w:szCs w:val="24"/>
              </w:rPr>
              <w:t xml:space="preserve">on </w:t>
            </w:r>
            <w:proofErr w:type="spellStart"/>
            <w:r w:rsidR="00212044" w:rsidRPr="00B66220">
              <w:rPr>
                <w:rFonts w:cs="Arial"/>
                <w:sz w:val="24"/>
                <w:szCs w:val="24"/>
              </w:rPr>
              <w:t>heaks</w:t>
            </w:r>
            <w:proofErr w:type="spellEnd"/>
            <w:r w:rsidR="00212044" w:rsidRPr="00B6622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212044" w:rsidRPr="00B66220">
              <w:rPr>
                <w:rFonts w:cs="Arial"/>
                <w:sz w:val="24"/>
                <w:szCs w:val="24"/>
              </w:rPr>
              <w:t>abiks</w:t>
            </w:r>
            <w:proofErr w:type="spellEnd"/>
            <w:r w:rsidR="00212044" w:rsidRPr="00B6622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212044" w:rsidRPr="00B66220">
              <w:rPr>
                <w:rFonts w:cs="Arial"/>
                <w:sz w:val="24"/>
                <w:szCs w:val="24"/>
              </w:rPr>
              <w:t>ettevalmistumisel</w:t>
            </w:r>
            <w:proofErr w:type="spellEnd"/>
            <w:r w:rsidR="00212044" w:rsidRPr="00B6622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212044" w:rsidRPr="000B2641">
              <w:rPr>
                <w:sz w:val="24"/>
                <w:szCs w:val="24"/>
              </w:rPr>
              <w:t>loodusteaduste</w:t>
            </w:r>
            <w:proofErr w:type="spellEnd"/>
            <w:r w:rsidR="00212044" w:rsidRPr="000B2641">
              <w:rPr>
                <w:sz w:val="24"/>
                <w:szCs w:val="24"/>
              </w:rPr>
              <w:t xml:space="preserve"> </w:t>
            </w:r>
            <w:proofErr w:type="spellStart"/>
            <w:r w:rsidR="00212044" w:rsidRPr="000B2641">
              <w:rPr>
                <w:sz w:val="24"/>
                <w:szCs w:val="24"/>
              </w:rPr>
              <w:t>olümpiaadiks</w:t>
            </w:r>
            <w:proofErr w:type="spellEnd"/>
            <w:r w:rsidR="00212044" w:rsidRPr="000B2641">
              <w:rPr>
                <w:sz w:val="24"/>
                <w:szCs w:val="24"/>
              </w:rPr>
              <w:t>.</w:t>
            </w:r>
          </w:p>
        </w:tc>
      </w:tr>
      <w:tr w:rsidR="00385A3D" w:rsidRPr="000B2641" w14:paraId="670309B7" w14:textId="77777777" w:rsidTr="00B66220">
        <w:trPr>
          <w:trHeight w:hRule="exact" w:val="38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726A" w14:textId="77777777" w:rsidR="00385A3D" w:rsidRPr="000B2641" w:rsidRDefault="001E37DE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pacing w:val="-1"/>
                <w:sz w:val="24"/>
                <w:szCs w:val="24"/>
              </w:rPr>
              <w:t>Vastutav</w:t>
            </w:r>
            <w:proofErr w:type="spellEnd"/>
            <w:r w:rsidRPr="000B264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õppejõud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2D76" w14:textId="4006DA8F" w:rsidR="00385A3D" w:rsidRPr="000B2641" w:rsidRDefault="00272251" w:rsidP="00352FB6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Katrin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Kestav</w:t>
            </w:r>
            <w:r>
              <w:rPr>
                <w:rFonts w:ascii="Calibri"/>
                <w:sz w:val="24"/>
              </w:rPr>
              <w:t>, PhD (</w:t>
            </w:r>
            <w:proofErr w:type="spellStart"/>
            <w:r>
              <w:rPr>
                <w:rFonts w:ascii="Calibri"/>
                <w:sz w:val="24"/>
              </w:rPr>
              <w:t>keemia</w:t>
            </w:r>
            <w:proofErr w:type="spellEnd"/>
            <w:r>
              <w:rPr>
                <w:rFonts w:ascii="Calibri"/>
                <w:sz w:val="24"/>
              </w:rPr>
              <w:t>)</w:t>
            </w:r>
          </w:p>
        </w:tc>
      </w:tr>
      <w:tr w:rsidR="00385A3D" w:rsidRPr="000B2641" w14:paraId="6D35C24D" w14:textId="77777777" w:rsidTr="00B66220">
        <w:trPr>
          <w:trHeight w:hRule="exact" w:val="67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A970" w14:textId="77777777" w:rsidR="00385A3D" w:rsidRPr="000B2641" w:rsidRDefault="001E37DE">
            <w:pPr>
              <w:pStyle w:val="TableParagraph"/>
              <w:spacing w:before="33" w:line="290" w:lineRule="exact"/>
              <w:ind w:left="102" w:right="881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pacing w:val="-1"/>
                <w:sz w:val="24"/>
                <w:szCs w:val="24"/>
              </w:rPr>
              <w:t>Osavõtutasu</w:t>
            </w:r>
            <w:proofErr w:type="spellEnd"/>
            <w:r w:rsidRPr="000B2641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õpilastele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2679" w14:textId="1615A030" w:rsidR="00385A3D" w:rsidRPr="000B2641" w:rsidRDefault="003A7022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54E6">
              <w:rPr>
                <w:sz w:val="24"/>
                <w:szCs w:val="24"/>
              </w:rPr>
              <w:t xml:space="preserve"> </w:t>
            </w:r>
            <w:proofErr w:type="spellStart"/>
            <w:r w:rsidR="00C454E6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1B373B" w:rsidRPr="000B2641" w14:paraId="5507A5B6" w14:textId="77777777" w:rsidTr="001B373B">
        <w:trPr>
          <w:trHeight w:hRule="exact" w:val="99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8E36" w14:textId="77777777" w:rsidR="001B373B" w:rsidRPr="001B373B" w:rsidRDefault="001B373B" w:rsidP="001B373B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B373B"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 w:rsidRPr="001B3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1B373B"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 w:rsidRPr="001B37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B373B"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 w:rsidRPr="001B37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B373B"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  <w:p w14:paraId="08F224AC" w14:textId="77777777" w:rsidR="001B373B" w:rsidRPr="000B2641" w:rsidRDefault="001B373B">
            <w:pPr>
              <w:pStyle w:val="TableParagraph"/>
              <w:spacing w:before="33" w:line="290" w:lineRule="exact"/>
              <w:ind w:left="102" w:right="881"/>
              <w:rPr>
                <w:spacing w:val="-1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8F4F" w14:textId="662C975E" w:rsidR="001B373B" w:rsidRDefault="001B373B">
            <w:pPr>
              <w:pStyle w:val="TableParagraph"/>
              <w:spacing w:before="37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</w:p>
        </w:tc>
      </w:tr>
      <w:tr w:rsidR="00385A3D" w:rsidRPr="000B2641" w14:paraId="173BF80D" w14:textId="77777777" w:rsidTr="00B66220">
        <w:trPr>
          <w:trHeight w:hRule="exact" w:val="38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BF5B7" w14:textId="77777777" w:rsidR="00385A3D" w:rsidRPr="000B2641" w:rsidRDefault="001E37DE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z w:val="24"/>
                <w:szCs w:val="24"/>
              </w:rPr>
              <w:t>Õpetamise</w:t>
            </w:r>
            <w:proofErr w:type="spellEnd"/>
            <w:r w:rsidRPr="000B264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aeg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3D21" w14:textId="12156A20" w:rsidR="00385A3D" w:rsidRPr="000B2641" w:rsidRDefault="00456A49" w:rsidP="00272251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</w:t>
            </w:r>
            <w:r w:rsidR="00165818">
              <w:rPr>
                <w:spacing w:val="-1"/>
                <w:sz w:val="24"/>
                <w:szCs w:val="24"/>
              </w:rPr>
              <w:t>5</w:t>
            </w:r>
            <w:r w:rsidR="005303B1">
              <w:rPr>
                <w:spacing w:val="-1"/>
                <w:sz w:val="24"/>
                <w:szCs w:val="24"/>
              </w:rPr>
              <w:t>/202</w:t>
            </w:r>
            <w:r w:rsidR="00165818">
              <w:rPr>
                <w:spacing w:val="-1"/>
                <w:sz w:val="24"/>
                <w:szCs w:val="24"/>
              </w:rPr>
              <w:t>6</w:t>
            </w:r>
            <w:r w:rsidR="001E37DE" w:rsidRPr="000B2641">
              <w:rPr>
                <w:spacing w:val="-1"/>
                <w:sz w:val="24"/>
                <w:szCs w:val="24"/>
              </w:rPr>
              <w:t>.</w:t>
            </w:r>
            <w:r w:rsidR="001E37DE" w:rsidRPr="000B2641">
              <w:rPr>
                <w:spacing w:val="-4"/>
                <w:sz w:val="24"/>
                <w:szCs w:val="24"/>
              </w:rPr>
              <w:t xml:space="preserve"> </w:t>
            </w:r>
            <w:r w:rsidR="001E37DE" w:rsidRPr="000B2641">
              <w:rPr>
                <w:spacing w:val="-1"/>
                <w:sz w:val="24"/>
                <w:szCs w:val="24"/>
              </w:rPr>
              <w:t>õ.-a.,</w:t>
            </w:r>
            <w:r w:rsidR="001E37DE" w:rsidRPr="000B26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272251">
              <w:rPr>
                <w:spacing w:val="-1"/>
                <w:sz w:val="24"/>
                <w:szCs w:val="24"/>
              </w:rPr>
              <w:t>alates</w:t>
            </w:r>
            <w:proofErr w:type="spellEnd"/>
            <w:r w:rsidR="00272251">
              <w:rPr>
                <w:spacing w:val="-1"/>
                <w:sz w:val="24"/>
                <w:szCs w:val="24"/>
              </w:rPr>
              <w:t xml:space="preserve"> </w:t>
            </w:r>
            <w:r w:rsidR="00165818">
              <w:rPr>
                <w:b/>
                <w:spacing w:val="-1"/>
                <w:sz w:val="24"/>
                <w:szCs w:val="24"/>
              </w:rPr>
              <w:t>6</w:t>
            </w:r>
            <w:r w:rsidR="00272251" w:rsidRPr="00272251">
              <w:rPr>
                <w:b/>
                <w:spacing w:val="-1"/>
                <w:sz w:val="24"/>
                <w:szCs w:val="24"/>
              </w:rPr>
              <w:t xml:space="preserve">. </w:t>
            </w:r>
            <w:proofErr w:type="spellStart"/>
            <w:r w:rsidR="00272251" w:rsidRPr="00272251">
              <w:rPr>
                <w:b/>
                <w:spacing w:val="-1"/>
                <w:sz w:val="24"/>
                <w:szCs w:val="24"/>
              </w:rPr>
              <w:t>oktoobrist</w:t>
            </w:r>
            <w:proofErr w:type="spellEnd"/>
            <w:r w:rsidR="00272251" w:rsidRPr="00272251">
              <w:rPr>
                <w:b/>
                <w:spacing w:val="-1"/>
                <w:sz w:val="24"/>
                <w:szCs w:val="24"/>
              </w:rPr>
              <w:t xml:space="preserve"> 202</w:t>
            </w:r>
            <w:r w:rsidR="00165818">
              <w:rPr>
                <w:b/>
                <w:spacing w:val="-1"/>
                <w:sz w:val="24"/>
                <w:szCs w:val="24"/>
              </w:rPr>
              <w:t>5</w:t>
            </w:r>
            <w:bookmarkStart w:id="8" w:name="_GoBack"/>
            <w:bookmarkEnd w:id="8"/>
          </w:p>
        </w:tc>
      </w:tr>
      <w:tr w:rsidR="00385A3D" w:rsidRPr="000B2641" w14:paraId="6A2C1C75" w14:textId="77777777" w:rsidTr="00B66220">
        <w:trPr>
          <w:trHeight w:hRule="exact" w:val="59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D520" w14:textId="77777777" w:rsidR="00385A3D" w:rsidRPr="000B2641" w:rsidRDefault="001E37DE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pacing w:val="-1"/>
                <w:sz w:val="24"/>
                <w:szCs w:val="24"/>
              </w:rPr>
              <w:t>Õppetöö</w:t>
            </w:r>
            <w:proofErr w:type="spellEnd"/>
            <w:r w:rsidRPr="000B264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vorm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814A1" w14:textId="77777777" w:rsidR="00385A3D" w:rsidRPr="000B2641" w:rsidRDefault="0088634C" w:rsidP="00684D2A">
            <w:pPr>
              <w:pStyle w:val="TableParagraph"/>
              <w:ind w:left="113"/>
              <w:rPr>
                <w:spacing w:val="-1"/>
                <w:sz w:val="24"/>
                <w:szCs w:val="24"/>
              </w:rPr>
            </w:pPr>
            <w:proofErr w:type="spellStart"/>
            <w:r w:rsidRPr="000B2641">
              <w:rPr>
                <w:sz w:val="24"/>
                <w:szCs w:val="24"/>
              </w:rPr>
              <w:t>Õppetöö</w:t>
            </w:r>
            <w:proofErr w:type="spell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toimub</w:t>
            </w:r>
            <w:proofErr w:type="spellEnd"/>
            <w:r w:rsidRPr="000B2641">
              <w:rPr>
                <w:sz w:val="24"/>
                <w:szCs w:val="24"/>
              </w:rPr>
              <w:t xml:space="preserve"> Moodle e-</w:t>
            </w:r>
            <w:proofErr w:type="spellStart"/>
            <w:r w:rsidRPr="000B2641">
              <w:rPr>
                <w:sz w:val="24"/>
                <w:szCs w:val="24"/>
              </w:rPr>
              <w:t>õppe</w:t>
            </w:r>
            <w:proofErr w:type="spellEnd"/>
            <w:r w:rsidRPr="000B2641">
              <w:rPr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z w:val="24"/>
                <w:szCs w:val="24"/>
              </w:rPr>
              <w:t>keskkonnas</w:t>
            </w:r>
            <w:proofErr w:type="spellEnd"/>
            <w:r w:rsidR="001612F8" w:rsidRPr="000B2641">
              <w:rPr>
                <w:spacing w:val="-1"/>
                <w:sz w:val="24"/>
                <w:szCs w:val="24"/>
              </w:rPr>
              <w:t xml:space="preserve">  </w:t>
            </w:r>
          </w:p>
        </w:tc>
      </w:tr>
      <w:tr w:rsidR="00385A3D" w:rsidRPr="000B2641" w14:paraId="763A7796" w14:textId="77777777" w:rsidTr="00DD2A48">
        <w:trPr>
          <w:trHeight w:hRule="exact" w:val="367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CA8A5" w14:textId="77777777" w:rsidR="00385A3D" w:rsidRPr="000B2641" w:rsidRDefault="001E37DE">
            <w:pPr>
              <w:pStyle w:val="TableParagraph"/>
              <w:spacing w:before="37" w:line="239" w:lineRule="auto"/>
              <w:ind w:left="102" w:right="280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sz w:val="24"/>
                <w:szCs w:val="24"/>
              </w:rPr>
              <w:t>Hindamise</w:t>
            </w:r>
            <w:proofErr w:type="spellEnd"/>
            <w:r w:rsidRPr="000B26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vorm</w:t>
            </w:r>
            <w:proofErr w:type="spellEnd"/>
            <w:r w:rsidRPr="000B2641">
              <w:rPr>
                <w:spacing w:val="-2"/>
                <w:sz w:val="24"/>
                <w:szCs w:val="24"/>
              </w:rPr>
              <w:t xml:space="preserve"> </w:t>
            </w:r>
            <w:r w:rsidRPr="000B2641">
              <w:rPr>
                <w:sz w:val="24"/>
                <w:szCs w:val="24"/>
              </w:rPr>
              <w:t>ja</w:t>
            </w:r>
            <w:r w:rsidRPr="000B264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lõpetamise</w:t>
            </w:r>
            <w:proofErr w:type="spellEnd"/>
            <w:r w:rsidRPr="000B2641">
              <w:rPr>
                <w:spacing w:val="29"/>
                <w:w w:val="99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spacing w:val="-1"/>
                <w:sz w:val="24"/>
                <w:szCs w:val="24"/>
              </w:rPr>
              <w:t>tingimused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4C0E3" w14:textId="0E116AF2" w:rsidR="00B66220" w:rsidRDefault="0088634C" w:rsidP="00B630F9">
            <w:pPr>
              <w:pStyle w:val="TableParagraph"/>
              <w:spacing w:before="120"/>
              <w:ind w:left="102" w:right="100"/>
              <w:rPr>
                <w:spacing w:val="-1"/>
                <w:sz w:val="24"/>
                <w:szCs w:val="24"/>
              </w:rPr>
            </w:pPr>
            <w:proofErr w:type="spellStart"/>
            <w:r w:rsidRPr="000B2641">
              <w:rPr>
                <w:sz w:val="24"/>
                <w:szCs w:val="24"/>
              </w:rPr>
              <w:t>Mitteeristav</w:t>
            </w:r>
            <w:proofErr w:type="spellEnd"/>
            <w:r w:rsidRPr="000B2641">
              <w:rPr>
                <w:spacing w:val="-2"/>
                <w:sz w:val="24"/>
                <w:szCs w:val="24"/>
              </w:rPr>
              <w:t xml:space="preserve"> </w:t>
            </w:r>
            <w:r w:rsidR="00DD2A48">
              <w:rPr>
                <w:spacing w:val="-1"/>
                <w:sz w:val="24"/>
                <w:szCs w:val="24"/>
              </w:rPr>
              <w:t>(</w:t>
            </w:r>
            <w:proofErr w:type="spellStart"/>
            <w:r w:rsidR="00DD2A48">
              <w:rPr>
                <w:spacing w:val="-1"/>
                <w:sz w:val="24"/>
                <w:szCs w:val="24"/>
              </w:rPr>
              <w:t>arvestatud</w:t>
            </w:r>
            <w:proofErr w:type="spellEnd"/>
            <w:r w:rsidR="00DD2A48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DD2A48">
              <w:rPr>
                <w:spacing w:val="-1"/>
                <w:sz w:val="24"/>
                <w:szCs w:val="24"/>
              </w:rPr>
              <w:t>mittearvestatud</w:t>
            </w:r>
            <w:proofErr w:type="spellEnd"/>
            <w:r w:rsidR="00DD2A48">
              <w:rPr>
                <w:spacing w:val="-1"/>
                <w:sz w:val="24"/>
                <w:szCs w:val="24"/>
              </w:rPr>
              <w:t>).</w:t>
            </w:r>
          </w:p>
          <w:p w14:paraId="14F00D4A" w14:textId="25846C5C" w:rsidR="00C454E6" w:rsidRPr="00996AB3" w:rsidRDefault="00C454E6" w:rsidP="00996AB3">
            <w:pPr>
              <w:widowControl/>
              <w:spacing w:before="120"/>
              <w:ind w:left="113" w:right="113"/>
              <w:jc w:val="both"/>
              <w:rPr>
                <w:rFonts w:eastAsia="Times New Roman" w:cs="Times New Roman"/>
                <w:sz w:val="24"/>
                <w:szCs w:val="24"/>
                <w:lang w:val="et-EE" w:eastAsia="et-EE"/>
              </w:rPr>
            </w:pPr>
            <w:r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 xml:space="preserve">1.-5. </w:t>
            </w:r>
            <w:r w:rsidR="00DD2A48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õppekomplektide hindeline osa koosneb kontrolltööst ja kontroll</w:t>
            </w:r>
            <w:r w:rsidR="00996AB3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-</w:t>
            </w:r>
            <w:r w:rsidR="00DD2A48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ristsõnast.</w:t>
            </w:r>
            <w:r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 xml:space="preserve"> Ühe õppekomplekti positiivseks sooritamise</w:t>
            </w:r>
            <w:r w:rsidR="00DD2A48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 xml:space="preserve">ks peab olema </w:t>
            </w:r>
            <w:r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kontrolltöö ja kontroll</w:t>
            </w:r>
            <w:r w:rsidR="00DD2A48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-</w:t>
            </w:r>
            <w:r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ris</w:t>
            </w:r>
            <w:r w:rsidR="00DD2A48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 xml:space="preserve">tsõna punktide summa vähemalt </w:t>
            </w:r>
            <w:r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50% maksimaalsest.</w:t>
            </w:r>
            <w:r w:rsidR="00DD2A48"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 xml:space="preserve"> T</w:t>
            </w:r>
            <w:r w:rsidRPr="00996AB3">
              <w:rPr>
                <w:rFonts w:eastAsia="Times New Roman" w:cs="Times New Roman"/>
                <w:bCs/>
                <w:sz w:val="24"/>
                <w:szCs w:val="24"/>
                <w:lang w:val="et-EE" w:eastAsia="et-EE"/>
              </w:rPr>
              <w:t>unnistuse saamiseks peab õpilasel olema sooritatud positiivselt viis õppekomplekti.</w:t>
            </w:r>
          </w:p>
          <w:p w14:paraId="057D069F" w14:textId="0F9E4809" w:rsidR="006C75C1" w:rsidRPr="00540BDA" w:rsidRDefault="00B66220" w:rsidP="00B630F9">
            <w:pPr>
              <w:pStyle w:val="TableParagraph"/>
              <w:spacing w:before="120"/>
              <w:ind w:left="102" w:right="100"/>
              <w:rPr>
                <w:spacing w:val="-1"/>
                <w:sz w:val="24"/>
                <w:szCs w:val="24"/>
                <w:lang w:val="et-EE"/>
              </w:rPr>
            </w:pPr>
            <w:r w:rsidRPr="00540BDA">
              <w:rPr>
                <w:sz w:val="24"/>
                <w:szCs w:val="24"/>
                <w:lang w:val="et-EE"/>
              </w:rPr>
              <w:t>7. k</w:t>
            </w:r>
            <w:r w:rsidR="006C75C1" w:rsidRPr="00540BDA">
              <w:rPr>
                <w:sz w:val="24"/>
                <w:szCs w:val="24"/>
                <w:lang w:val="et-EE"/>
              </w:rPr>
              <w:t>lassi õpilaste puhul korrutatakse koondpunktid läbi faktoriga 1,2.</w:t>
            </w:r>
          </w:p>
          <w:p w14:paraId="4CEE8A3F" w14:textId="1050FAF4" w:rsidR="006C75C1" w:rsidRPr="00B66220" w:rsidRDefault="004728E5" w:rsidP="00B630F9">
            <w:pPr>
              <w:pStyle w:val="CommentText"/>
              <w:spacing w:before="120"/>
              <w:ind w:left="113"/>
              <w:rPr>
                <w:sz w:val="24"/>
                <w:szCs w:val="24"/>
              </w:rPr>
            </w:pPr>
            <w:proofErr w:type="spellStart"/>
            <w:r w:rsidRPr="00540BDA">
              <w:rPr>
                <w:sz w:val="24"/>
                <w:szCs w:val="24"/>
              </w:rPr>
              <w:t>Iga</w:t>
            </w:r>
            <w:proofErr w:type="spellEnd"/>
            <w:r w:rsidRPr="00540BDA">
              <w:rPr>
                <w:sz w:val="24"/>
                <w:szCs w:val="24"/>
              </w:rPr>
              <w:t xml:space="preserve"> </w:t>
            </w:r>
            <w:proofErr w:type="spellStart"/>
            <w:r w:rsidRPr="00540BDA">
              <w:rPr>
                <w:sz w:val="24"/>
                <w:szCs w:val="24"/>
              </w:rPr>
              <w:t>teema</w:t>
            </w:r>
            <w:proofErr w:type="spellEnd"/>
            <w:r w:rsidRPr="00540BDA">
              <w:rPr>
                <w:sz w:val="24"/>
                <w:szCs w:val="24"/>
              </w:rPr>
              <w:t xml:space="preserve"> </w:t>
            </w:r>
            <w:proofErr w:type="spellStart"/>
            <w:r w:rsidRPr="00540BDA">
              <w:rPr>
                <w:sz w:val="24"/>
                <w:szCs w:val="24"/>
              </w:rPr>
              <w:t>juures</w:t>
            </w:r>
            <w:proofErr w:type="spellEnd"/>
            <w:r w:rsidRPr="00540BDA">
              <w:rPr>
                <w:sz w:val="24"/>
                <w:szCs w:val="24"/>
              </w:rPr>
              <w:t xml:space="preserve"> on </w:t>
            </w:r>
            <w:proofErr w:type="spellStart"/>
            <w:r w:rsidRPr="00540BDA">
              <w:rPr>
                <w:sz w:val="24"/>
                <w:szCs w:val="24"/>
              </w:rPr>
              <w:t>toodud</w:t>
            </w:r>
            <w:proofErr w:type="spellEnd"/>
            <w:r w:rsidRPr="00540BDA">
              <w:rPr>
                <w:sz w:val="24"/>
                <w:szCs w:val="24"/>
              </w:rPr>
              <w:t xml:space="preserve"> </w:t>
            </w:r>
            <w:proofErr w:type="spellStart"/>
            <w:r w:rsidR="006C75C1" w:rsidRPr="00540BDA">
              <w:rPr>
                <w:sz w:val="24"/>
                <w:szCs w:val="24"/>
              </w:rPr>
              <w:t>nn</w:t>
            </w:r>
            <w:proofErr w:type="spellEnd"/>
            <w:r w:rsidR="006C75C1" w:rsidRPr="00540BDA">
              <w:rPr>
                <w:sz w:val="24"/>
                <w:szCs w:val="24"/>
              </w:rPr>
              <w:t xml:space="preserve"> </w:t>
            </w:r>
            <w:proofErr w:type="spellStart"/>
            <w:r w:rsidR="006C75C1" w:rsidRPr="00540BDA">
              <w:rPr>
                <w:sz w:val="24"/>
                <w:szCs w:val="24"/>
              </w:rPr>
              <w:t>tärniga</w:t>
            </w:r>
            <w:proofErr w:type="spellEnd"/>
            <w:r w:rsidR="006C75C1" w:rsidRPr="00540BDA">
              <w:rPr>
                <w:sz w:val="24"/>
                <w:szCs w:val="24"/>
              </w:rPr>
              <w:t xml:space="preserve"> </w:t>
            </w:r>
            <w:proofErr w:type="spellStart"/>
            <w:r w:rsidR="006C75C1" w:rsidRPr="00540BDA">
              <w:rPr>
                <w:sz w:val="24"/>
                <w:szCs w:val="24"/>
              </w:rPr>
              <w:t>ülesanded</w:t>
            </w:r>
            <w:proofErr w:type="spellEnd"/>
            <w:r w:rsidR="006C75C1" w:rsidRPr="00540BDA">
              <w:rPr>
                <w:sz w:val="24"/>
                <w:szCs w:val="24"/>
              </w:rPr>
              <w:t xml:space="preserve"> (</w:t>
            </w:r>
            <w:proofErr w:type="spellStart"/>
            <w:r w:rsidR="006C75C1" w:rsidRPr="00540BDA">
              <w:rPr>
                <w:sz w:val="24"/>
                <w:szCs w:val="24"/>
              </w:rPr>
              <w:t>praktilised</w:t>
            </w:r>
            <w:proofErr w:type="spellEnd"/>
            <w:r w:rsidR="006C75C1" w:rsidRPr="00540BDA">
              <w:rPr>
                <w:sz w:val="24"/>
                <w:szCs w:val="24"/>
              </w:rPr>
              <w:t xml:space="preserve"> </w:t>
            </w:r>
            <w:proofErr w:type="spellStart"/>
            <w:r w:rsidR="006C75C1" w:rsidRPr="00540BDA">
              <w:rPr>
                <w:sz w:val="24"/>
                <w:szCs w:val="24"/>
              </w:rPr>
              <w:t>tööd</w:t>
            </w:r>
            <w:proofErr w:type="spellEnd"/>
            <w:r w:rsidR="006C75C1" w:rsidRPr="00540BDA">
              <w:rPr>
                <w:sz w:val="24"/>
                <w:szCs w:val="24"/>
              </w:rPr>
              <w:t xml:space="preserve">), mis pole </w:t>
            </w:r>
            <w:proofErr w:type="spellStart"/>
            <w:r w:rsidR="006C75C1" w:rsidRPr="00540BDA">
              <w:rPr>
                <w:sz w:val="24"/>
                <w:szCs w:val="24"/>
              </w:rPr>
              <w:t>lahendamiseks</w:t>
            </w:r>
            <w:proofErr w:type="spellEnd"/>
            <w:r w:rsidR="00996AB3">
              <w:rPr>
                <w:sz w:val="24"/>
                <w:szCs w:val="24"/>
              </w:rPr>
              <w:t xml:space="preserve"> </w:t>
            </w:r>
            <w:proofErr w:type="spellStart"/>
            <w:r w:rsidR="00996AB3">
              <w:rPr>
                <w:sz w:val="24"/>
                <w:szCs w:val="24"/>
              </w:rPr>
              <w:t>kohustuslikud</w:t>
            </w:r>
            <w:proofErr w:type="spellEnd"/>
            <w:r w:rsidR="00996AB3">
              <w:rPr>
                <w:sz w:val="24"/>
                <w:szCs w:val="24"/>
              </w:rPr>
              <w:t xml:space="preserve">, </w:t>
            </w:r>
            <w:proofErr w:type="spellStart"/>
            <w:r w:rsidR="00996AB3">
              <w:rPr>
                <w:sz w:val="24"/>
                <w:szCs w:val="24"/>
              </w:rPr>
              <w:t>aga</w:t>
            </w:r>
            <w:proofErr w:type="spellEnd"/>
            <w:r w:rsidRPr="00540BDA">
              <w:rPr>
                <w:sz w:val="24"/>
                <w:szCs w:val="24"/>
              </w:rPr>
              <w:t xml:space="preserve"> mis </w:t>
            </w:r>
            <w:proofErr w:type="spellStart"/>
            <w:r w:rsidRPr="00540BDA">
              <w:rPr>
                <w:sz w:val="24"/>
                <w:szCs w:val="24"/>
              </w:rPr>
              <w:t>annavad</w:t>
            </w:r>
            <w:proofErr w:type="spellEnd"/>
            <w:r w:rsidRPr="00540BDA">
              <w:rPr>
                <w:sz w:val="24"/>
                <w:szCs w:val="24"/>
              </w:rPr>
              <w:t xml:space="preserve"> </w:t>
            </w:r>
            <w:proofErr w:type="spellStart"/>
            <w:r w:rsidRPr="00540BDA">
              <w:rPr>
                <w:sz w:val="24"/>
                <w:szCs w:val="24"/>
              </w:rPr>
              <w:t>boonuspunkte</w:t>
            </w:r>
            <w:proofErr w:type="spellEnd"/>
            <w:r w:rsidRPr="00540BDA">
              <w:rPr>
                <w:sz w:val="24"/>
                <w:szCs w:val="24"/>
              </w:rPr>
              <w:t xml:space="preserve"> </w:t>
            </w:r>
            <w:proofErr w:type="spellStart"/>
            <w:r w:rsidRPr="00540BDA">
              <w:rPr>
                <w:sz w:val="24"/>
                <w:szCs w:val="24"/>
              </w:rPr>
              <w:t>koondhinde</w:t>
            </w:r>
            <w:proofErr w:type="spellEnd"/>
            <w:r w:rsidRPr="00540BDA">
              <w:rPr>
                <w:sz w:val="24"/>
                <w:szCs w:val="24"/>
              </w:rPr>
              <w:t xml:space="preserve"> </w:t>
            </w:r>
            <w:proofErr w:type="spellStart"/>
            <w:r w:rsidRPr="00540BDA">
              <w:rPr>
                <w:sz w:val="24"/>
                <w:szCs w:val="24"/>
              </w:rPr>
              <w:t>arvutamisel</w:t>
            </w:r>
            <w:proofErr w:type="spellEnd"/>
            <w:r w:rsidRPr="00540BDA">
              <w:rPr>
                <w:sz w:val="24"/>
                <w:szCs w:val="24"/>
              </w:rPr>
              <w:t>.</w:t>
            </w:r>
          </w:p>
        </w:tc>
      </w:tr>
      <w:tr w:rsidR="00385A3D" w:rsidRPr="000B2641" w14:paraId="5EEF81D7" w14:textId="77777777" w:rsidTr="00996AB3">
        <w:trPr>
          <w:trHeight w:hRule="exact" w:val="469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A7E" w14:textId="77777777" w:rsidR="00385A3D" w:rsidRPr="000B2641" w:rsidRDefault="001E37DE">
            <w:pPr>
              <w:pStyle w:val="TableParagraph"/>
              <w:spacing w:before="37"/>
              <w:ind w:left="102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0B2641">
              <w:rPr>
                <w:b/>
                <w:sz w:val="24"/>
                <w:szCs w:val="24"/>
              </w:rPr>
              <w:lastRenderedPageBreak/>
              <w:t>Sisu</w:t>
            </w:r>
            <w:proofErr w:type="spellEnd"/>
            <w:r w:rsidRPr="000B2641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B2641">
              <w:rPr>
                <w:b/>
                <w:spacing w:val="-1"/>
                <w:sz w:val="24"/>
                <w:szCs w:val="24"/>
              </w:rPr>
              <w:t>lühikirjeldus</w:t>
            </w:r>
            <w:proofErr w:type="spellEnd"/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120A" w14:textId="5B177B1A" w:rsidR="006C75C1" w:rsidRPr="00B630F9" w:rsidRDefault="006C75C1" w:rsidP="00B66220">
            <w:pPr>
              <w:pStyle w:val="TableParagraph"/>
              <w:spacing w:before="37"/>
              <w:ind w:left="102" w:right="170"/>
              <w:jc w:val="both"/>
              <w:rPr>
                <w:rFonts w:cs="Times New Roman"/>
                <w:sz w:val="23"/>
                <w:szCs w:val="23"/>
              </w:rPr>
            </w:pPr>
            <w:proofErr w:type="spellStart"/>
            <w:r w:rsidRPr="00B630F9">
              <w:rPr>
                <w:rFonts w:cs="Times New Roman"/>
                <w:sz w:val="23"/>
                <w:szCs w:val="23"/>
              </w:rPr>
              <w:t>Kursuse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põhieesmärgiks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on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tekitada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huvi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r w:rsidRPr="00B630F9">
              <w:rPr>
                <w:rFonts w:cs="Times New Roman"/>
                <w:sz w:val="23"/>
                <w:szCs w:val="23"/>
                <w:lang w:val="et-EE"/>
              </w:rPr>
              <w:t xml:space="preserve">loodusõpetuse ja loodusteaduste vastu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põhikooli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õpilaste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seas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ning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näidata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,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kuidas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loodusained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reaalses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maailmas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rFonts w:cs="Times New Roman"/>
                <w:sz w:val="23"/>
                <w:szCs w:val="23"/>
              </w:rPr>
              <w:t>läbipõimunud</w:t>
            </w:r>
            <w:proofErr w:type="spellEnd"/>
            <w:r w:rsidRPr="00B630F9">
              <w:rPr>
                <w:rFonts w:cs="Times New Roman"/>
                <w:sz w:val="23"/>
                <w:szCs w:val="23"/>
              </w:rPr>
              <w:t xml:space="preserve"> on.</w:t>
            </w:r>
          </w:p>
          <w:p w14:paraId="4FBE0BF8" w14:textId="3368ED7F" w:rsidR="00DD2A48" w:rsidRPr="00B630F9" w:rsidRDefault="001E37DE" w:rsidP="00B66220">
            <w:pPr>
              <w:pStyle w:val="TableParagraph"/>
              <w:spacing w:before="37"/>
              <w:ind w:left="102" w:right="170"/>
              <w:jc w:val="both"/>
              <w:rPr>
                <w:spacing w:val="4"/>
                <w:sz w:val="23"/>
                <w:szCs w:val="23"/>
              </w:rPr>
            </w:pPr>
            <w:proofErr w:type="spellStart"/>
            <w:r w:rsidRPr="00B630F9">
              <w:rPr>
                <w:sz w:val="23"/>
                <w:szCs w:val="23"/>
              </w:rPr>
              <w:t>Kursusel</w:t>
            </w:r>
            <w:proofErr w:type="spellEnd"/>
            <w:r w:rsidRPr="00B630F9">
              <w:rPr>
                <w:spacing w:val="5"/>
                <w:sz w:val="23"/>
                <w:szCs w:val="23"/>
              </w:rPr>
              <w:t xml:space="preserve"> </w:t>
            </w:r>
            <w:r w:rsidRPr="00B630F9">
              <w:rPr>
                <w:spacing w:val="-1"/>
                <w:sz w:val="23"/>
                <w:szCs w:val="23"/>
              </w:rPr>
              <w:t>on</w:t>
            </w:r>
            <w:r w:rsidRPr="00B630F9">
              <w:rPr>
                <w:spacing w:val="6"/>
                <w:sz w:val="23"/>
                <w:szCs w:val="23"/>
              </w:rPr>
              <w:t xml:space="preserve"> </w:t>
            </w:r>
            <w:proofErr w:type="spellStart"/>
            <w:r w:rsidR="00352FB6" w:rsidRPr="00B630F9">
              <w:rPr>
                <w:spacing w:val="-1"/>
                <w:sz w:val="23"/>
                <w:szCs w:val="23"/>
              </w:rPr>
              <w:t>kuus</w:t>
            </w:r>
            <w:proofErr w:type="spellEnd"/>
            <w:r w:rsidRPr="00B630F9">
              <w:rPr>
                <w:spacing w:val="5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teemat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>.</w:t>
            </w:r>
          </w:p>
          <w:p w14:paraId="02A13723" w14:textId="5B6BFBB9" w:rsidR="00564581" w:rsidRPr="00B630F9" w:rsidRDefault="00E66340" w:rsidP="00B66220">
            <w:pPr>
              <w:pStyle w:val="TableParagraph"/>
              <w:spacing w:before="37"/>
              <w:ind w:left="102" w:right="170"/>
              <w:jc w:val="both"/>
              <w:rPr>
                <w:spacing w:val="4"/>
                <w:sz w:val="23"/>
                <w:szCs w:val="23"/>
              </w:rPr>
            </w:pPr>
            <w:proofErr w:type="spellStart"/>
            <w:r w:rsidRPr="00B630F9">
              <w:rPr>
                <w:spacing w:val="-1"/>
                <w:sz w:val="23"/>
                <w:szCs w:val="23"/>
              </w:rPr>
              <w:t>Viis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esimest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õppekomplekti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koosnevad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õppematerjalist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ja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näidisülesannetest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,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enesekontrolli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testist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(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sh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ristsõna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)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ning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hindelisest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kontrolltööst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(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sh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kontroll-ristsõna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).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Vastavalt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tuleb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viie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esimese</w:t>
            </w:r>
            <w:proofErr w:type="spellEnd"/>
            <w:r w:rsidRPr="00B630F9">
              <w:rPr>
                <w:spacing w:val="49"/>
                <w:sz w:val="23"/>
                <w:szCs w:val="23"/>
              </w:rPr>
              <w:t xml:space="preserve"> </w:t>
            </w:r>
            <w:proofErr w:type="spellStart"/>
            <w:r w:rsidR="001E37DE" w:rsidRPr="00B630F9">
              <w:rPr>
                <w:sz w:val="23"/>
                <w:szCs w:val="23"/>
              </w:rPr>
              <w:t>teema</w:t>
            </w:r>
            <w:proofErr w:type="spellEnd"/>
            <w:r w:rsidR="001E37DE" w:rsidRPr="00B630F9">
              <w:rPr>
                <w:spacing w:val="49"/>
                <w:sz w:val="23"/>
                <w:szCs w:val="23"/>
              </w:rPr>
              <w:t xml:space="preserve"> </w:t>
            </w:r>
            <w:proofErr w:type="spellStart"/>
            <w:r w:rsidR="001E37DE" w:rsidRPr="00B630F9">
              <w:rPr>
                <w:spacing w:val="-1"/>
                <w:sz w:val="23"/>
                <w:szCs w:val="23"/>
              </w:rPr>
              <w:t>kohta</w:t>
            </w:r>
            <w:proofErr w:type="spellEnd"/>
            <w:r w:rsidR="001E37DE" w:rsidRPr="00B630F9">
              <w:rPr>
                <w:spacing w:val="47"/>
                <w:sz w:val="23"/>
                <w:szCs w:val="23"/>
              </w:rPr>
              <w:t xml:space="preserve"> </w:t>
            </w:r>
            <w:proofErr w:type="spellStart"/>
            <w:r w:rsidR="00352FB6" w:rsidRPr="00B630F9">
              <w:rPr>
                <w:spacing w:val="-1"/>
                <w:sz w:val="23"/>
                <w:szCs w:val="23"/>
              </w:rPr>
              <w:t>sooritada</w:t>
            </w:r>
            <w:proofErr w:type="spellEnd"/>
            <w:r w:rsidR="00352FB6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enesekontrolli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test (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sh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ristsõna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)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ning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esitada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hindamiseks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564581" w:rsidRPr="00B630F9">
              <w:rPr>
                <w:spacing w:val="-1"/>
                <w:sz w:val="23"/>
                <w:szCs w:val="23"/>
              </w:rPr>
              <w:t>kontrolltöö</w:t>
            </w:r>
            <w:proofErr w:type="spellEnd"/>
            <w:r w:rsidR="00564581" w:rsidRPr="00B630F9">
              <w:rPr>
                <w:spacing w:val="-1"/>
                <w:sz w:val="23"/>
                <w:szCs w:val="23"/>
              </w:rPr>
              <w:t xml:space="preserve"> (</w:t>
            </w:r>
            <w:proofErr w:type="spellStart"/>
            <w:r w:rsidR="00564581" w:rsidRPr="00B630F9">
              <w:rPr>
                <w:spacing w:val="-1"/>
                <w:sz w:val="23"/>
                <w:szCs w:val="23"/>
              </w:rPr>
              <w:t>sh</w:t>
            </w:r>
            <w:proofErr w:type="spellEnd"/>
            <w:r w:rsidR="00564581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564581" w:rsidRPr="00B630F9">
              <w:rPr>
                <w:spacing w:val="-1"/>
                <w:sz w:val="23"/>
                <w:szCs w:val="23"/>
              </w:rPr>
              <w:t>kontroll-ristsõna</w:t>
            </w:r>
            <w:proofErr w:type="spellEnd"/>
            <w:r w:rsidR="00564581" w:rsidRPr="00B630F9">
              <w:rPr>
                <w:spacing w:val="-1"/>
                <w:sz w:val="23"/>
                <w:szCs w:val="23"/>
              </w:rPr>
              <w:t xml:space="preserve">). </w:t>
            </w:r>
          </w:p>
          <w:p w14:paraId="4DB209FE" w14:textId="094EACDE" w:rsidR="00FD27F5" w:rsidRPr="00B630F9" w:rsidRDefault="00FD27F5" w:rsidP="00B630F9">
            <w:pPr>
              <w:pStyle w:val="CommentText"/>
              <w:spacing w:before="37"/>
              <w:ind w:left="102" w:right="170"/>
              <w:jc w:val="both"/>
              <w:rPr>
                <w:sz w:val="23"/>
                <w:szCs w:val="23"/>
              </w:rPr>
            </w:pPr>
            <w:proofErr w:type="spellStart"/>
            <w:r w:rsidRPr="00B630F9">
              <w:rPr>
                <w:sz w:val="23"/>
                <w:szCs w:val="23"/>
              </w:rPr>
              <w:t>Lisaks</w:t>
            </w:r>
            <w:proofErr w:type="spellEnd"/>
            <w:r w:rsidRPr="00B630F9">
              <w:rPr>
                <w:sz w:val="23"/>
                <w:szCs w:val="23"/>
              </w:rPr>
              <w:t xml:space="preserve"> on </w:t>
            </w:r>
            <w:proofErr w:type="spellStart"/>
            <w:r w:rsidRPr="00B630F9">
              <w:rPr>
                <w:sz w:val="23"/>
                <w:szCs w:val="23"/>
              </w:rPr>
              <w:t>esimese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viie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komplekti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koostises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üks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või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kaks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lisamaterjali</w:t>
            </w:r>
            <w:proofErr w:type="spellEnd"/>
            <w:r w:rsidRPr="00B630F9">
              <w:rPr>
                <w:sz w:val="23"/>
                <w:szCs w:val="23"/>
              </w:rPr>
              <w:t xml:space="preserve">, </w:t>
            </w:r>
            <w:proofErr w:type="spellStart"/>
            <w:r w:rsidRPr="00B630F9">
              <w:rPr>
                <w:sz w:val="23"/>
                <w:szCs w:val="23"/>
              </w:rPr>
              <w:t>mille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lõpus</w:t>
            </w:r>
            <w:proofErr w:type="spellEnd"/>
            <w:r w:rsidRPr="00B630F9">
              <w:rPr>
                <w:sz w:val="23"/>
                <w:szCs w:val="23"/>
              </w:rPr>
              <w:t xml:space="preserve"> on </w:t>
            </w:r>
            <w:proofErr w:type="spellStart"/>
            <w:r w:rsidRPr="00B630F9">
              <w:rPr>
                <w:sz w:val="23"/>
                <w:szCs w:val="23"/>
              </w:rPr>
              <w:t>keerulisem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näidisülesanne</w:t>
            </w:r>
            <w:proofErr w:type="spellEnd"/>
            <w:r w:rsidRPr="00B630F9">
              <w:rPr>
                <w:sz w:val="23"/>
                <w:szCs w:val="23"/>
              </w:rPr>
              <w:t xml:space="preserve">. Need </w:t>
            </w:r>
            <w:proofErr w:type="spellStart"/>
            <w:r w:rsidRPr="00B630F9">
              <w:rPr>
                <w:sz w:val="23"/>
                <w:szCs w:val="23"/>
              </w:rPr>
              <w:t>materjalid</w:t>
            </w:r>
            <w:proofErr w:type="spellEnd"/>
            <w:r w:rsidRPr="00B630F9">
              <w:rPr>
                <w:sz w:val="23"/>
                <w:szCs w:val="23"/>
              </w:rPr>
              <w:t xml:space="preserve"> on </w:t>
            </w:r>
            <w:proofErr w:type="spellStart"/>
            <w:r w:rsidRPr="00B630F9">
              <w:rPr>
                <w:sz w:val="23"/>
                <w:szCs w:val="23"/>
              </w:rPr>
              <w:t>mõeldud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eriti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suure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huviga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õpilastele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ning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nende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omandamine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ei</w:t>
            </w:r>
            <w:proofErr w:type="spellEnd"/>
            <w:r w:rsidRPr="00B630F9">
              <w:rPr>
                <w:sz w:val="23"/>
                <w:szCs w:val="23"/>
              </w:rPr>
              <w:t xml:space="preserve"> ole </w:t>
            </w:r>
            <w:proofErr w:type="spellStart"/>
            <w:r w:rsidRPr="00B630F9">
              <w:rPr>
                <w:sz w:val="23"/>
                <w:szCs w:val="23"/>
              </w:rPr>
              <w:t>kursuse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järgmisest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komplektist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arusaamiseks</w:t>
            </w:r>
            <w:proofErr w:type="spellEnd"/>
            <w:r w:rsidRPr="00B630F9">
              <w:rPr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z w:val="23"/>
                <w:szCs w:val="23"/>
              </w:rPr>
              <w:t>vajalik</w:t>
            </w:r>
            <w:proofErr w:type="spellEnd"/>
            <w:r w:rsidRPr="00B630F9">
              <w:rPr>
                <w:sz w:val="23"/>
                <w:szCs w:val="23"/>
              </w:rPr>
              <w:t>.</w:t>
            </w:r>
          </w:p>
          <w:p w14:paraId="7DCCF880" w14:textId="77777777" w:rsidR="00957411" w:rsidRPr="00B630F9" w:rsidRDefault="00564581" w:rsidP="00B66220">
            <w:pPr>
              <w:pStyle w:val="TableParagraph"/>
              <w:spacing w:before="37"/>
              <w:ind w:left="102" w:right="170"/>
              <w:jc w:val="both"/>
              <w:rPr>
                <w:spacing w:val="48"/>
                <w:sz w:val="23"/>
                <w:szCs w:val="23"/>
              </w:rPr>
            </w:pPr>
            <w:proofErr w:type="spellStart"/>
            <w:r w:rsidRPr="00B630F9">
              <w:rPr>
                <w:spacing w:val="-1"/>
                <w:sz w:val="23"/>
                <w:szCs w:val="23"/>
              </w:rPr>
              <w:t>Kuues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õppekomplekt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koosneb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õppematerjalist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ja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näidisülesannetest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,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hindeline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osa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selles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puudub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.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Kuues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komplekt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B630F9">
              <w:rPr>
                <w:spacing w:val="-1"/>
                <w:sz w:val="23"/>
                <w:szCs w:val="23"/>
              </w:rPr>
              <w:t>võtab</w:t>
            </w:r>
            <w:proofErr w:type="spellEnd"/>
            <w:r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kokku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kogu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kursuse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jooksul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omandatud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info,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illustreerides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seda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eriti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värvikate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1C121E" w:rsidRPr="00B630F9">
              <w:rPr>
                <w:spacing w:val="-1"/>
                <w:sz w:val="23"/>
                <w:szCs w:val="23"/>
              </w:rPr>
              <w:t>näidetega</w:t>
            </w:r>
            <w:proofErr w:type="spellEnd"/>
            <w:r w:rsidR="001C121E" w:rsidRPr="00B630F9">
              <w:rPr>
                <w:spacing w:val="-1"/>
                <w:sz w:val="23"/>
                <w:szCs w:val="23"/>
              </w:rPr>
              <w:t>.</w:t>
            </w:r>
          </w:p>
          <w:p w14:paraId="3B664EF3" w14:textId="6FC81946" w:rsidR="00385A3D" w:rsidRPr="00A15B72" w:rsidRDefault="00385A3D" w:rsidP="00B630F9">
            <w:pPr>
              <w:pStyle w:val="Heading1"/>
              <w:spacing w:before="0"/>
              <w:ind w:left="113" w:right="113"/>
              <w:jc w:val="both"/>
              <w:rPr>
                <w:rFonts w:asciiTheme="minorHAnsi" w:hAnsiTheme="minorHAnsi"/>
                <w:b w:val="0"/>
                <w:bCs w:val="0"/>
                <w:strike/>
                <w:sz w:val="23"/>
                <w:szCs w:val="23"/>
                <w:lang w:val="et-EE"/>
              </w:rPr>
            </w:pPr>
          </w:p>
        </w:tc>
      </w:tr>
    </w:tbl>
    <w:p w14:paraId="2B5E6023" w14:textId="77777777" w:rsidR="00C454E6" w:rsidRDefault="00C454E6" w:rsidP="00136DBA">
      <w:pPr>
        <w:rPr>
          <w:color w:val="00B0F0"/>
          <w:sz w:val="24"/>
          <w:szCs w:val="24"/>
        </w:rPr>
      </w:pPr>
    </w:p>
    <w:p w14:paraId="5E9AF3AF" w14:textId="77777777" w:rsidR="00C454E6" w:rsidRPr="000B2641" w:rsidRDefault="00C454E6" w:rsidP="00136DBA">
      <w:pPr>
        <w:rPr>
          <w:color w:val="00B0F0"/>
          <w:sz w:val="24"/>
          <w:szCs w:val="24"/>
        </w:rPr>
      </w:pPr>
    </w:p>
    <w:tbl>
      <w:tblPr>
        <w:tblStyle w:val="GridTable1Light1"/>
        <w:tblW w:w="9922" w:type="dxa"/>
        <w:tblInd w:w="392" w:type="dxa"/>
        <w:tblLook w:val="04A0" w:firstRow="1" w:lastRow="0" w:firstColumn="1" w:lastColumn="0" w:noHBand="0" w:noVBand="1"/>
      </w:tblPr>
      <w:tblGrid>
        <w:gridCol w:w="2268"/>
        <w:gridCol w:w="5557"/>
        <w:gridCol w:w="2097"/>
      </w:tblGrid>
      <w:tr w:rsidR="00B66220" w:rsidRPr="00B66220" w14:paraId="7352FD17" w14:textId="77777777" w:rsidTr="00E15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00AFDB" w14:textId="77777777" w:rsidR="00352FB6" w:rsidRPr="000B2641" w:rsidRDefault="00352FB6" w:rsidP="003B0F7F">
            <w:pPr>
              <w:jc w:val="center"/>
              <w:rPr>
                <w:sz w:val="24"/>
                <w:szCs w:val="24"/>
                <w:lang w:val="et-EE"/>
              </w:rPr>
            </w:pPr>
            <w:r w:rsidRPr="000B2641">
              <w:rPr>
                <w:sz w:val="24"/>
                <w:szCs w:val="24"/>
                <w:lang w:val="et-EE"/>
              </w:rPr>
              <w:t>Teemad</w:t>
            </w:r>
          </w:p>
        </w:tc>
        <w:tc>
          <w:tcPr>
            <w:tcW w:w="5557" w:type="dxa"/>
          </w:tcPr>
          <w:p w14:paraId="23672C7E" w14:textId="77777777" w:rsidR="00352FB6" w:rsidRPr="000B2641" w:rsidRDefault="00352FB6" w:rsidP="003B0F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t-EE"/>
              </w:rPr>
            </w:pPr>
            <w:r w:rsidRPr="000B2641">
              <w:rPr>
                <w:sz w:val="24"/>
                <w:szCs w:val="24"/>
                <w:lang w:val="et-EE"/>
              </w:rPr>
              <w:t>Märksõnad</w:t>
            </w:r>
          </w:p>
        </w:tc>
        <w:tc>
          <w:tcPr>
            <w:tcW w:w="2097" w:type="dxa"/>
          </w:tcPr>
          <w:p w14:paraId="43A649DF" w14:textId="502FBB30" w:rsidR="00352FB6" w:rsidRPr="00B66220" w:rsidRDefault="00352FB6" w:rsidP="00D53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t-EE"/>
              </w:rPr>
            </w:pPr>
            <w:proofErr w:type="spellStart"/>
            <w:r w:rsidRPr="00B66220">
              <w:rPr>
                <w:spacing w:val="-1"/>
                <w:sz w:val="24"/>
                <w:szCs w:val="24"/>
              </w:rPr>
              <w:t>Hinnatavad</w:t>
            </w:r>
            <w:proofErr w:type="spellEnd"/>
            <w:r w:rsidRPr="00B66220">
              <w:rPr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B66220">
              <w:rPr>
                <w:sz w:val="24"/>
                <w:szCs w:val="24"/>
              </w:rPr>
              <w:t>tööd</w:t>
            </w:r>
            <w:proofErr w:type="spellEnd"/>
            <w:r w:rsidRPr="00B66220">
              <w:rPr>
                <w:sz w:val="24"/>
                <w:szCs w:val="24"/>
                <w:lang w:val="et-EE"/>
              </w:rPr>
              <w:t xml:space="preserve"> </w:t>
            </w:r>
          </w:p>
          <w:p w14:paraId="48229FA3" w14:textId="5D6CBEAF" w:rsidR="00D531B0" w:rsidRPr="00B66220" w:rsidRDefault="00D531B0" w:rsidP="00D53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B66220">
              <w:rPr>
                <w:b w:val="0"/>
                <w:lang w:val="et-EE"/>
              </w:rPr>
              <w:t>(kõikides töödes üheks ülesandeks on ristsõna)</w:t>
            </w:r>
          </w:p>
        </w:tc>
      </w:tr>
      <w:tr w:rsidR="00352FB6" w:rsidRPr="000B2641" w14:paraId="3C80052F" w14:textId="77777777" w:rsidTr="00E15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1C44321" w14:textId="77777777" w:rsidR="00352FB6" w:rsidRPr="000B2641" w:rsidRDefault="00352FB6" w:rsidP="0079125A">
            <w:pPr>
              <w:rPr>
                <w:b w:val="0"/>
                <w:sz w:val="24"/>
                <w:szCs w:val="24"/>
                <w:lang w:val="et-EE"/>
              </w:rPr>
            </w:pPr>
            <w:r w:rsidRPr="000B2641">
              <w:rPr>
                <w:b w:val="0"/>
                <w:sz w:val="24"/>
                <w:szCs w:val="24"/>
                <w:lang w:val="et-EE"/>
              </w:rPr>
              <w:t>1. „Planeet Maa“</w:t>
            </w:r>
          </w:p>
        </w:tc>
        <w:tc>
          <w:tcPr>
            <w:tcW w:w="5557" w:type="dxa"/>
          </w:tcPr>
          <w:p w14:paraId="715038DB" w14:textId="77777777" w:rsidR="00352FB6" w:rsidRPr="000B2641" w:rsidRDefault="00352FB6" w:rsidP="003B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0B2641">
              <w:rPr>
                <w:lang w:val="et-EE"/>
              </w:rPr>
              <w:t>Päikesesüsteem; Maa; ööpäev ja aastaajad</w:t>
            </w:r>
            <w:r w:rsidR="0079125A" w:rsidRPr="000B2641">
              <w:rPr>
                <w:lang w:val="et-EE"/>
              </w:rPr>
              <w:t>; p</w:t>
            </w:r>
            <w:r w:rsidRPr="000B2641">
              <w:rPr>
                <w:lang w:val="et-EE"/>
              </w:rPr>
              <w:t>äikesekiirgus; atmosfäär; vesi; Kuu, looded; ökosüsteemi mõiste</w:t>
            </w:r>
            <w:r w:rsidR="00564581" w:rsidRPr="000B2641">
              <w:rPr>
                <w:lang w:val="et-EE"/>
              </w:rPr>
              <w:t>; vaatleja ja vaatlus</w:t>
            </w:r>
          </w:p>
        </w:tc>
        <w:tc>
          <w:tcPr>
            <w:tcW w:w="2097" w:type="dxa"/>
          </w:tcPr>
          <w:p w14:paraId="2DA20AAB" w14:textId="423A432C" w:rsidR="00352FB6" w:rsidRPr="00644773" w:rsidRDefault="00D531B0" w:rsidP="00272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44773">
              <w:rPr>
                <w:lang w:val="et-EE"/>
              </w:rPr>
              <w:t>1. kontrolltöö</w:t>
            </w:r>
            <w:r w:rsidR="00E15D59" w:rsidRPr="00644773">
              <w:rPr>
                <w:lang w:val="et-EE"/>
              </w:rPr>
              <w:br/>
            </w:r>
          </w:p>
        </w:tc>
      </w:tr>
      <w:tr w:rsidR="00352FB6" w:rsidRPr="000B2641" w14:paraId="3AEB5C5C" w14:textId="77777777" w:rsidTr="00E15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653A55B" w14:textId="77777777" w:rsidR="00352FB6" w:rsidRPr="000B2641" w:rsidRDefault="00352FB6" w:rsidP="0079125A">
            <w:pPr>
              <w:rPr>
                <w:b w:val="0"/>
                <w:sz w:val="24"/>
                <w:szCs w:val="24"/>
                <w:lang w:val="et-EE"/>
              </w:rPr>
            </w:pPr>
            <w:r w:rsidRPr="000B2641">
              <w:rPr>
                <w:b w:val="0"/>
                <w:sz w:val="24"/>
                <w:szCs w:val="24"/>
                <w:lang w:val="et-EE"/>
              </w:rPr>
              <w:t>2. „Kliima ja ränded“</w:t>
            </w:r>
          </w:p>
        </w:tc>
        <w:tc>
          <w:tcPr>
            <w:tcW w:w="5557" w:type="dxa"/>
          </w:tcPr>
          <w:p w14:paraId="21FB6043" w14:textId="77777777" w:rsidR="00352FB6" w:rsidRPr="000B2641" w:rsidRDefault="00352FB6" w:rsidP="003B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0B2641">
              <w:rPr>
                <w:lang w:val="et-EE"/>
              </w:rPr>
              <w:t>Kliimatüübid; tuuled, hoovused; aine tihedus; migratsioon loomariigis; loodusteaduslik meetod ja mõõtmine</w:t>
            </w:r>
          </w:p>
        </w:tc>
        <w:tc>
          <w:tcPr>
            <w:tcW w:w="2097" w:type="dxa"/>
          </w:tcPr>
          <w:p w14:paraId="43A8B9C4" w14:textId="522CEFDC" w:rsidR="00352FB6" w:rsidRPr="00644773" w:rsidRDefault="00D531B0" w:rsidP="00272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44773">
              <w:rPr>
                <w:lang w:val="et-EE"/>
              </w:rPr>
              <w:t>2. kontrolltöö</w:t>
            </w:r>
            <w:r w:rsidR="00E15D59" w:rsidRPr="00644773">
              <w:rPr>
                <w:lang w:val="et-EE"/>
              </w:rPr>
              <w:br/>
            </w:r>
          </w:p>
        </w:tc>
      </w:tr>
      <w:tr w:rsidR="00352FB6" w:rsidRPr="000B2641" w14:paraId="266BE778" w14:textId="77777777" w:rsidTr="00E15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2430C30" w14:textId="77777777" w:rsidR="00352FB6" w:rsidRPr="000B2641" w:rsidRDefault="00352FB6" w:rsidP="0079125A">
            <w:pPr>
              <w:rPr>
                <w:b w:val="0"/>
                <w:sz w:val="24"/>
                <w:szCs w:val="24"/>
                <w:lang w:val="et-EE"/>
              </w:rPr>
            </w:pPr>
            <w:r w:rsidRPr="000B2641">
              <w:rPr>
                <w:b w:val="0"/>
                <w:sz w:val="24"/>
                <w:szCs w:val="24"/>
                <w:lang w:val="et-EE"/>
              </w:rPr>
              <w:t>3. „Külm, lumi ja jää“</w:t>
            </w:r>
          </w:p>
        </w:tc>
        <w:tc>
          <w:tcPr>
            <w:tcW w:w="5557" w:type="dxa"/>
          </w:tcPr>
          <w:p w14:paraId="11377451" w14:textId="77777777" w:rsidR="00352FB6" w:rsidRPr="000B2641" w:rsidRDefault="00352FB6" w:rsidP="003B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0B2641">
              <w:rPr>
                <w:lang w:val="et-EE"/>
              </w:rPr>
              <w:t>Aine koostis ja aine ehitus; ainete agregaatolekud</w:t>
            </w:r>
            <w:r w:rsidR="00564581" w:rsidRPr="000B2641">
              <w:rPr>
                <w:lang w:val="et-EE"/>
              </w:rPr>
              <w:t xml:space="preserve"> (tahke, vedel gaasiline)</w:t>
            </w:r>
            <w:r w:rsidRPr="000B2641">
              <w:rPr>
                <w:lang w:val="et-EE"/>
              </w:rPr>
              <w:t>; lahused; jääajad; polaaralade elustik</w:t>
            </w:r>
            <w:r w:rsidR="00564581" w:rsidRPr="000B2641">
              <w:rPr>
                <w:lang w:val="et-EE"/>
              </w:rPr>
              <w:t>; teadusliku mudeli mõiste</w:t>
            </w:r>
          </w:p>
        </w:tc>
        <w:tc>
          <w:tcPr>
            <w:tcW w:w="2097" w:type="dxa"/>
          </w:tcPr>
          <w:p w14:paraId="17760A0A" w14:textId="20FAB971" w:rsidR="00352FB6" w:rsidRPr="00644773" w:rsidRDefault="00D531B0" w:rsidP="00272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44773">
              <w:rPr>
                <w:lang w:val="et-EE"/>
              </w:rPr>
              <w:t>3. kontrolltöö</w:t>
            </w:r>
            <w:r w:rsidR="00E15D59" w:rsidRPr="00644773">
              <w:rPr>
                <w:lang w:val="et-EE"/>
              </w:rPr>
              <w:br/>
            </w:r>
          </w:p>
        </w:tc>
      </w:tr>
      <w:tr w:rsidR="00352FB6" w:rsidRPr="000B2641" w14:paraId="0A89ABF7" w14:textId="77777777" w:rsidTr="00E15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9BA529" w14:textId="77777777" w:rsidR="00352FB6" w:rsidRPr="000B2641" w:rsidRDefault="00352FB6" w:rsidP="0079125A">
            <w:pPr>
              <w:rPr>
                <w:b w:val="0"/>
                <w:sz w:val="24"/>
                <w:szCs w:val="24"/>
                <w:lang w:val="et-EE"/>
              </w:rPr>
            </w:pPr>
            <w:r w:rsidRPr="000B2641">
              <w:rPr>
                <w:b w:val="0"/>
                <w:sz w:val="24"/>
                <w:szCs w:val="24"/>
                <w:lang w:val="et-EE"/>
              </w:rPr>
              <w:t>4. „Tuli ja kuum“</w:t>
            </w:r>
          </w:p>
        </w:tc>
        <w:tc>
          <w:tcPr>
            <w:tcW w:w="5557" w:type="dxa"/>
          </w:tcPr>
          <w:p w14:paraId="321BE312" w14:textId="66D3C0B3" w:rsidR="00352FB6" w:rsidRPr="000B2641" w:rsidRDefault="00564581" w:rsidP="003B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0B2641">
              <w:rPr>
                <w:lang w:val="et-EE"/>
              </w:rPr>
              <w:t>Leek ja aine p</w:t>
            </w:r>
            <w:r w:rsidR="00352FB6" w:rsidRPr="000B2641">
              <w:rPr>
                <w:lang w:val="et-EE"/>
              </w:rPr>
              <w:t>lasma</w:t>
            </w:r>
            <w:r w:rsidRPr="000B2641">
              <w:rPr>
                <w:lang w:val="et-EE"/>
              </w:rPr>
              <w:t>olek</w:t>
            </w:r>
            <w:r w:rsidR="00352FB6" w:rsidRPr="000B2641">
              <w:rPr>
                <w:lang w:val="et-EE"/>
              </w:rPr>
              <w:t xml:space="preserve">; Maa </w:t>
            </w:r>
            <w:proofErr w:type="spellStart"/>
            <w:r w:rsidR="00352FB6" w:rsidRPr="000B2641">
              <w:rPr>
                <w:lang w:val="et-EE"/>
              </w:rPr>
              <w:t>siseehitus</w:t>
            </w:r>
            <w:proofErr w:type="spellEnd"/>
            <w:r w:rsidR="00352FB6" w:rsidRPr="000B2641">
              <w:rPr>
                <w:lang w:val="et-EE"/>
              </w:rPr>
              <w:t xml:space="preserve">; </w:t>
            </w:r>
            <w:r w:rsidRPr="000B2641">
              <w:rPr>
                <w:lang w:val="et-EE"/>
              </w:rPr>
              <w:t>laamade triiv ja maavärinad</w:t>
            </w:r>
            <w:r w:rsidR="00352FB6" w:rsidRPr="000B2641">
              <w:rPr>
                <w:lang w:val="et-EE"/>
              </w:rPr>
              <w:t>; vulkaanid; kõrbed ja nende elustik</w:t>
            </w:r>
          </w:p>
        </w:tc>
        <w:tc>
          <w:tcPr>
            <w:tcW w:w="2097" w:type="dxa"/>
          </w:tcPr>
          <w:p w14:paraId="72E306D2" w14:textId="4DA8FAD1" w:rsidR="00352FB6" w:rsidRPr="00644773" w:rsidRDefault="00D531B0" w:rsidP="00272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44773">
              <w:rPr>
                <w:lang w:val="et-EE"/>
              </w:rPr>
              <w:t>4. kontrolltöö</w:t>
            </w:r>
            <w:r w:rsidR="00E15D59" w:rsidRPr="00644773">
              <w:rPr>
                <w:lang w:val="et-EE"/>
              </w:rPr>
              <w:br/>
            </w:r>
          </w:p>
        </w:tc>
      </w:tr>
      <w:tr w:rsidR="00352FB6" w:rsidRPr="000B2641" w14:paraId="5F4F5780" w14:textId="77777777" w:rsidTr="00E15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96D801" w14:textId="77777777" w:rsidR="00352FB6" w:rsidRPr="000B2641" w:rsidRDefault="00352FB6" w:rsidP="0079125A">
            <w:pPr>
              <w:rPr>
                <w:b w:val="0"/>
                <w:sz w:val="24"/>
                <w:szCs w:val="24"/>
                <w:lang w:val="et-EE"/>
              </w:rPr>
            </w:pPr>
            <w:r w:rsidRPr="000B2641">
              <w:rPr>
                <w:b w:val="0"/>
                <w:sz w:val="24"/>
                <w:szCs w:val="24"/>
                <w:lang w:val="et-EE"/>
              </w:rPr>
              <w:t>5. „Valgus</w:t>
            </w:r>
            <w:r w:rsidR="001C121E" w:rsidRPr="000B2641">
              <w:rPr>
                <w:b w:val="0"/>
                <w:sz w:val="24"/>
                <w:szCs w:val="24"/>
                <w:lang w:val="et-EE"/>
              </w:rPr>
              <w:t>, värvid</w:t>
            </w:r>
            <w:r w:rsidRPr="000B2641">
              <w:rPr>
                <w:b w:val="0"/>
                <w:sz w:val="24"/>
                <w:szCs w:val="24"/>
                <w:lang w:val="et-EE"/>
              </w:rPr>
              <w:t xml:space="preserve"> ja vari“</w:t>
            </w:r>
          </w:p>
        </w:tc>
        <w:tc>
          <w:tcPr>
            <w:tcW w:w="5557" w:type="dxa"/>
          </w:tcPr>
          <w:p w14:paraId="5BE97DD2" w14:textId="64947A20" w:rsidR="00352FB6" w:rsidRPr="000B2641" w:rsidRDefault="00352FB6" w:rsidP="003B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0B2641">
              <w:rPr>
                <w:lang w:val="et-EE"/>
              </w:rPr>
              <w:t>Optika põhitõed;</w:t>
            </w:r>
            <w:r w:rsidR="001C121E" w:rsidRPr="000B2641">
              <w:rPr>
                <w:lang w:val="et-EE"/>
              </w:rPr>
              <w:t xml:space="preserve"> aine ja väli;</w:t>
            </w:r>
            <w:r w:rsidRPr="000B2641">
              <w:rPr>
                <w:lang w:val="et-EE"/>
              </w:rPr>
              <w:t xml:space="preserve"> päikese- ja kuuvarjutused; valguse peegeldumine</w:t>
            </w:r>
            <w:r w:rsidR="00564581" w:rsidRPr="000B2641">
              <w:rPr>
                <w:lang w:val="et-EE"/>
              </w:rPr>
              <w:t>, hajumine,</w:t>
            </w:r>
            <w:r w:rsidRPr="000B2641">
              <w:rPr>
                <w:lang w:val="et-EE"/>
              </w:rPr>
              <w:t xml:space="preserve"> murdumine</w:t>
            </w:r>
            <w:r w:rsidR="00564581" w:rsidRPr="000B2641">
              <w:rPr>
                <w:lang w:val="et-EE"/>
              </w:rPr>
              <w:t xml:space="preserve"> ja nee</w:t>
            </w:r>
            <w:r w:rsidR="001C121E" w:rsidRPr="000B2641">
              <w:rPr>
                <w:lang w:val="et-EE"/>
              </w:rPr>
              <w:t>l</w:t>
            </w:r>
            <w:r w:rsidR="00564581" w:rsidRPr="000B2641">
              <w:rPr>
                <w:lang w:val="et-EE"/>
              </w:rPr>
              <w:t>dumine</w:t>
            </w:r>
            <w:r w:rsidRPr="000B2641">
              <w:rPr>
                <w:lang w:val="et-EE"/>
              </w:rPr>
              <w:t xml:space="preserve">; inimsilm ja nägemismeel </w:t>
            </w:r>
          </w:p>
        </w:tc>
        <w:tc>
          <w:tcPr>
            <w:tcW w:w="2097" w:type="dxa"/>
          </w:tcPr>
          <w:p w14:paraId="278CCADD" w14:textId="66AB0ACD" w:rsidR="00352FB6" w:rsidRPr="00644773" w:rsidRDefault="00D531B0" w:rsidP="00272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44773">
              <w:rPr>
                <w:lang w:val="et-EE"/>
              </w:rPr>
              <w:t>5. kontrolltöö</w:t>
            </w:r>
            <w:r w:rsidR="00E15D59" w:rsidRPr="00644773">
              <w:rPr>
                <w:lang w:val="et-EE"/>
              </w:rPr>
              <w:br/>
            </w:r>
          </w:p>
        </w:tc>
      </w:tr>
      <w:tr w:rsidR="00352FB6" w:rsidRPr="000B2641" w14:paraId="496267E7" w14:textId="77777777" w:rsidTr="00E15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DCB3D4" w14:textId="77777777" w:rsidR="00352FB6" w:rsidRPr="000B2641" w:rsidRDefault="00352FB6" w:rsidP="0079125A">
            <w:pPr>
              <w:rPr>
                <w:b w:val="0"/>
                <w:sz w:val="24"/>
                <w:szCs w:val="24"/>
                <w:lang w:val="et-EE"/>
              </w:rPr>
            </w:pPr>
            <w:r w:rsidRPr="000B2641">
              <w:rPr>
                <w:b w:val="0"/>
                <w:sz w:val="24"/>
                <w:szCs w:val="24"/>
                <w:lang w:val="et-EE"/>
              </w:rPr>
              <w:t>6. „Monstrumid ja superkangelased“</w:t>
            </w:r>
          </w:p>
        </w:tc>
        <w:tc>
          <w:tcPr>
            <w:tcW w:w="5557" w:type="dxa"/>
          </w:tcPr>
          <w:p w14:paraId="0AEB75D4" w14:textId="77777777" w:rsidR="00352FB6" w:rsidRPr="000B2641" w:rsidRDefault="00352FB6" w:rsidP="003B0F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0B2641">
              <w:rPr>
                <w:lang w:val="et-EE"/>
              </w:rPr>
              <w:t xml:space="preserve">Anomaalsed ilmastikunähtused ja looduskatastroofid; inimtekkelised globaalprobleemid; organismide kohastumused eluks ekstreemsetes tingimustes; </w:t>
            </w:r>
            <w:r w:rsidR="001C121E" w:rsidRPr="000B2641">
              <w:rPr>
                <w:lang w:val="et-EE"/>
              </w:rPr>
              <w:t xml:space="preserve">inimese meeled; </w:t>
            </w:r>
            <w:r w:rsidRPr="000B2641">
              <w:rPr>
                <w:lang w:val="et-EE"/>
              </w:rPr>
              <w:t>teadlased, kelle avastused muutsid maailma</w:t>
            </w:r>
          </w:p>
        </w:tc>
        <w:tc>
          <w:tcPr>
            <w:tcW w:w="2097" w:type="dxa"/>
          </w:tcPr>
          <w:p w14:paraId="06140722" w14:textId="7944D76D" w:rsidR="00352FB6" w:rsidRPr="000B2641" w:rsidRDefault="00352FB6" w:rsidP="003B0F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5F38DB37" w14:textId="77777777" w:rsidR="00352FB6" w:rsidRPr="000B2641" w:rsidRDefault="00352FB6" w:rsidP="00136DBA">
      <w:pPr>
        <w:rPr>
          <w:color w:val="00B0F0"/>
          <w:sz w:val="24"/>
          <w:szCs w:val="24"/>
          <w:lang w:val="et-EE"/>
        </w:rPr>
      </w:pPr>
    </w:p>
    <w:p w14:paraId="37F6EFF5" w14:textId="77777777" w:rsidR="00DD2A48" w:rsidRPr="005303B1" w:rsidRDefault="00DD2A48" w:rsidP="00B630F9">
      <w:pPr>
        <w:ind w:firstLine="720"/>
        <w:rPr>
          <w:rFonts w:ascii="Cambria" w:hAnsi="Cambria"/>
          <w:b/>
          <w:sz w:val="24"/>
          <w:szCs w:val="24"/>
        </w:rPr>
      </w:pPr>
      <w:proofErr w:type="spellStart"/>
      <w:r w:rsidRPr="005303B1">
        <w:rPr>
          <w:rFonts w:ascii="Cambria" w:hAnsi="Cambria"/>
          <w:b/>
          <w:bCs/>
          <w:sz w:val="24"/>
          <w:szCs w:val="24"/>
        </w:rPr>
        <w:t>Kursuse</w:t>
      </w:r>
      <w:proofErr w:type="spellEnd"/>
      <w:r w:rsidRPr="005303B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303B1">
        <w:rPr>
          <w:rFonts w:ascii="Cambria" w:hAnsi="Cambria"/>
          <w:b/>
          <w:bCs/>
          <w:sz w:val="24"/>
          <w:szCs w:val="24"/>
        </w:rPr>
        <w:t>õppematerjalid</w:t>
      </w:r>
      <w:proofErr w:type="spellEnd"/>
      <w:r w:rsidRPr="005303B1">
        <w:rPr>
          <w:rFonts w:ascii="Cambria" w:hAnsi="Cambria"/>
          <w:b/>
          <w:bCs/>
          <w:sz w:val="24"/>
          <w:szCs w:val="24"/>
        </w:rPr>
        <w:t xml:space="preserve"> on </w:t>
      </w:r>
      <w:proofErr w:type="spellStart"/>
      <w:r w:rsidRPr="005303B1">
        <w:rPr>
          <w:rFonts w:ascii="Cambria" w:hAnsi="Cambria"/>
          <w:b/>
          <w:bCs/>
          <w:sz w:val="24"/>
          <w:szCs w:val="24"/>
        </w:rPr>
        <w:t>kättesaadavad</w:t>
      </w:r>
      <w:proofErr w:type="spellEnd"/>
      <w:r w:rsidRPr="005303B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303B1">
        <w:rPr>
          <w:rFonts w:ascii="Cambria" w:hAnsi="Cambria"/>
          <w:b/>
          <w:bCs/>
          <w:sz w:val="24"/>
          <w:szCs w:val="24"/>
        </w:rPr>
        <w:t>Moodle’i</w:t>
      </w:r>
      <w:proofErr w:type="spellEnd"/>
      <w:r w:rsidRPr="005303B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303B1">
        <w:rPr>
          <w:rFonts w:ascii="Cambria" w:hAnsi="Cambria"/>
          <w:b/>
          <w:bCs/>
          <w:sz w:val="24"/>
          <w:szCs w:val="24"/>
        </w:rPr>
        <w:t>keskkonnas</w:t>
      </w:r>
      <w:proofErr w:type="spellEnd"/>
      <w:r w:rsidRPr="005303B1">
        <w:rPr>
          <w:rFonts w:ascii="Cambria" w:hAnsi="Cambria"/>
          <w:b/>
          <w:sz w:val="24"/>
          <w:szCs w:val="24"/>
        </w:rPr>
        <w:t>.</w:t>
      </w:r>
    </w:p>
    <w:p w14:paraId="233EBF2C" w14:textId="77777777" w:rsidR="00352FB6" w:rsidRPr="00B630F9" w:rsidRDefault="00352FB6" w:rsidP="00136DBA">
      <w:pPr>
        <w:rPr>
          <w:color w:val="00B0F0"/>
          <w:sz w:val="16"/>
          <w:szCs w:val="16"/>
        </w:rPr>
      </w:pPr>
    </w:p>
    <w:p w14:paraId="0A37F958" w14:textId="77777777" w:rsidR="00DD2A48" w:rsidRPr="00B630F9" w:rsidRDefault="00DD2A48" w:rsidP="00DD2A48">
      <w:pPr>
        <w:pStyle w:val="ListParagraph"/>
        <w:rPr>
          <w:b/>
          <w:color w:val="0070C0"/>
          <w:sz w:val="24"/>
          <w:szCs w:val="24"/>
        </w:rPr>
      </w:pPr>
      <w:proofErr w:type="spellStart"/>
      <w:r w:rsidRPr="00B630F9">
        <w:rPr>
          <w:b/>
          <w:color w:val="0070C0"/>
          <w:sz w:val="24"/>
          <w:szCs w:val="24"/>
        </w:rPr>
        <w:t>Õpilaste</w:t>
      </w:r>
      <w:proofErr w:type="spellEnd"/>
      <w:r w:rsidRPr="00B630F9">
        <w:rPr>
          <w:b/>
          <w:color w:val="0070C0"/>
          <w:sz w:val="24"/>
          <w:szCs w:val="24"/>
        </w:rPr>
        <w:t xml:space="preserve"> </w:t>
      </w:r>
      <w:proofErr w:type="spellStart"/>
      <w:r w:rsidRPr="00B630F9">
        <w:rPr>
          <w:b/>
          <w:color w:val="0070C0"/>
          <w:sz w:val="24"/>
          <w:szCs w:val="24"/>
        </w:rPr>
        <w:t>tagasiside</w:t>
      </w:r>
      <w:proofErr w:type="spellEnd"/>
      <w:r w:rsidRPr="00B630F9">
        <w:rPr>
          <w:b/>
          <w:color w:val="0070C0"/>
          <w:sz w:val="24"/>
          <w:szCs w:val="24"/>
        </w:rPr>
        <w:t xml:space="preserve"> </w:t>
      </w:r>
      <w:proofErr w:type="spellStart"/>
      <w:r w:rsidRPr="00B630F9">
        <w:rPr>
          <w:b/>
          <w:color w:val="0070C0"/>
          <w:sz w:val="24"/>
          <w:szCs w:val="24"/>
        </w:rPr>
        <w:t>kursusele</w:t>
      </w:r>
      <w:proofErr w:type="spellEnd"/>
      <w:r w:rsidRPr="00B630F9">
        <w:rPr>
          <w:b/>
          <w:color w:val="0070C0"/>
          <w:sz w:val="24"/>
          <w:szCs w:val="24"/>
        </w:rPr>
        <w:t>:</w:t>
      </w:r>
    </w:p>
    <w:p w14:paraId="46D46672" w14:textId="77777777" w:rsidR="00B630F9" w:rsidRPr="00474904" w:rsidRDefault="00B630F9" w:rsidP="00B630F9">
      <w:pPr>
        <w:pStyle w:val="ListParagraph"/>
        <w:widowControl/>
        <w:numPr>
          <w:ilvl w:val="0"/>
          <w:numId w:val="12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Mulle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väga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meeldis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see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kursus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ja ma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olen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õnnelik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, et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selle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valisin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,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kuna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sain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palju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uusi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teadmisi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.</w:t>
      </w:r>
    </w:p>
    <w:p w14:paraId="5D6AEFB1" w14:textId="77777777" w:rsidR="00B630F9" w:rsidRPr="00474904" w:rsidRDefault="00B630F9" w:rsidP="00B630F9">
      <w:pPr>
        <w:pStyle w:val="ListParagraph"/>
        <w:widowControl/>
        <w:numPr>
          <w:ilvl w:val="0"/>
          <w:numId w:val="12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Eksperimentaalülesanded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olid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põnevad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.</w:t>
      </w:r>
    </w:p>
    <w:p w14:paraId="6A7A2FB1" w14:textId="77777777" w:rsidR="00B630F9" w:rsidRPr="00474904" w:rsidRDefault="00B630F9" w:rsidP="00B630F9">
      <w:pPr>
        <w:pStyle w:val="ListParagraph"/>
        <w:widowControl/>
        <w:numPr>
          <w:ilvl w:val="0"/>
          <w:numId w:val="12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Meeldis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,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sain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uusi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teadmisi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nii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eelmise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aasta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õppematerjalide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kohta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kui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ka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selle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aasta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jaoks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.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Lisaks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sain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õppematerjalidega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tutvuda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enne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,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kui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need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koolis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esinesid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.</w:t>
      </w:r>
    </w:p>
    <w:p w14:paraId="6C8483B2" w14:textId="77777777" w:rsidR="00B630F9" w:rsidRPr="00474904" w:rsidRDefault="00B630F9" w:rsidP="00B630F9">
      <w:pPr>
        <w:pStyle w:val="ListParagraph"/>
        <w:widowControl/>
        <w:numPr>
          <w:ilvl w:val="0"/>
          <w:numId w:val="12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Kursusega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oli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mul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loodusaineid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huvitavam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õppida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. </w:t>
      </w:r>
    </w:p>
    <w:p w14:paraId="32BD412C" w14:textId="4AE6FEC4" w:rsidR="00B630F9" w:rsidRPr="00474904" w:rsidRDefault="00B630F9" w:rsidP="00B630F9">
      <w:pPr>
        <w:pStyle w:val="ListParagraph"/>
        <w:widowControl/>
        <w:numPr>
          <w:ilvl w:val="0"/>
          <w:numId w:val="12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Osalesin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esimest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korda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.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Väga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hea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oli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, et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olid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pikad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tähtajad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.</w:t>
      </w:r>
    </w:p>
    <w:p w14:paraId="2179F20E" w14:textId="77777777" w:rsidR="00B630F9" w:rsidRPr="00474904" w:rsidRDefault="00B630F9" w:rsidP="00B630F9">
      <w:pPr>
        <w:pStyle w:val="ListParagraph"/>
        <w:widowControl/>
        <w:numPr>
          <w:ilvl w:val="0"/>
          <w:numId w:val="13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Mulle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tõesti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meeldis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see, et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kõik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said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tagasidet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oma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kontrolltööde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kohta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ja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pildid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õppematerjalides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olid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ka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toredad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.</w:t>
      </w:r>
    </w:p>
    <w:p w14:paraId="5E47B7FC" w14:textId="77777777" w:rsidR="00B630F9" w:rsidRPr="00474904" w:rsidRDefault="00B630F9" w:rsidP="00B630F9">
      <w:pPr>
        <w:pStyle w:val="ListParagraph"/>
        <w:widowControl/>
        <w:numPr>
          <w:ilvl w:val="0"/>
          <w:numId w:val="13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Väga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lahe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kursus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! :)</w:t>
      </w:r>
    </w:p>
    <w:p w14:paraId="006A2188" w14:textId="77777777" w:rsidR="00B630F9" w:rsidRPr="00474904" w:rsidRDefault="00B630F9" w:rsidP="00B630F9">
      <w:pPr>
        <w:pStyle w:val="ListParagraph"/>
        <w:widowControl/>
        <w:numPr>
          <w:ilvl w:val="0"/>
          <w:numId w:val="13"/>
        </w:numPr>
        <w:contextualSpacing/>
        <w:rPr>
          <w:rFonts w:ascii="Cambria" w:eastAsia="Times New Roman" w:hAnsi="Cambria" w:cs="Times New Roman"/>
          <w:i/>
          <w:sz w:val="23"/>
          <w:szCs w:val="23"/>
        </w:rPr>
      </w:pP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Õpetaja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parandas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tööd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üllatavalt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 xml:space="preserve"> </w:t>
      </w:r>
      <w:proofErr w:type="spellStart"/>
      <w:r w:rsidRPr="00474904">
        <w:rPr>
          <w:rFonts w:ascii="Cambria" w:eastAsia="Times New Roman" w:hAnsi="Cambria" w:cs="Times New Roman"/>
          <w:i/>
          <w:sz w:val="23"/>
          <w:szCs w:val="23"/>
        </w:rPr>
        <w:t>kiiresti</w:t>
      </w:r>
      <w:proofErr w:type="spellEnd"/>
      <w:r w:rsidRPr="00474904">
        <w:rPr>
          <w:rFonts w:ascii="Cambria" w:eastAsia="Times New Roman" w:hAnsi="Cambria" w:cs="Times New Roman"/>
          <w:i/>
          <w:sz w:val="23"/>
          <w:szCs w:val="23"/>
        </w:rPr>
        <w:t>.</w:t>
      </w:r>
    </w:p>
    <w:p w14:paraId="7FB25F99" w14:textId="77777777" w:rsidR="00385A3D" w:rsidRPr="000B2641" w:rsidRDefault="00385A3D">
      <w:pPr>
        <w:spacing w:before="9"/>
        <w:rPr>
          <w:rFonts w:eastAsia="Calibri" w:cs="Calibri"/>
          <w:b/>
          <w:bCs/>
          <w:sz w:val="24"/>
          <w:szCs w:val="24"/>
        </w:rPr>
      </w:pPr>
    </w:p>
    <w:sectPr w:rsidR="00385A3D" w:rsidRPr="000B2641" w:rsidSect="00977FA6">
      <w:pgSz w:w="11910" w:h="16840"/>
      <w:pgMar w:top="539" w:right="680" w:bottom="295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2092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4141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240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265" w:hanging="348"/>
      </w:pPr>
      <w:rPr>
        <w:rFonts w:hint="default"/>
      </w:rPr>
    </w:lvl>
  </w:abstractNum>
  <w:abstractNum w:abstractNumId="1" w15:restartNumberingAfterBreak="0">
    <w:nsid w:val="39412ADE"/>
    <w:multiLevelType w:val="hybridMultilevel"/>
    <w:tmpl w:val="7ACE9CAC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DAB"/>
    <w:multiLevelType w:val="hybridMultilevel"/>
    <w:tmpl w:val="7ECE03E2"/>
    <w:lvl w:ilvl="0" w:tplc="04250001">
      <w:start w:val="1"/>
      <w:numFmt w:val="bullet"/>
      <w:lvlText w:val=""/>
      <w:lvlJc w:val="left"/>
      <w:pPr>
        <w:ind w:left="1068" w:hanging="348"/>
      </w:pPr>
      <w:rPr>
        <w:rFonts w:ascii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4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5B0E6E01"/>
    <w:multiLevelType w:val="hybridMultilevel"/>
    <w:tmpl w:val="E0D848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50E3A"/>
    <w:multiLevelType w:val="hybridMultilevel"/>
    <w:tmpl w:val="E898CB1A"/>
    <w:lvl w:ilvl="0" w:tplc="0425000F">
      <w:start w:val="1"/>
      <w:numFmt w:val="decimal"/>
      <w:lvlText w:val="%1."/>
      <w:lvlJc w:val="left"/>
      <w:pPr>
        <w:ind w:left="1068" w:hanging="348"/>
      </w:pPr>
      <w:rPr>
        <w:rFonts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02DB"/>
    <w:multiLevelType w:val="hybridMultilevel"/>
    <w:tmpl w:val="59CC49C2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65D86831"/>
    <w:multiLevelType w:val="hybridMultilevel"/>
    <w:tmpl w:val="C04E00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abstractNum w:abstractNumId="12" w15:restartNumberingAfterBreak="0">
    <w:nsid w:val="785A5E14"/>
    <w:multiLevelType w:val="hybridMultilevel"/>
    <w:tmpl w:val="E898CB1A"/>
    <w:lvl w:ilvl="0" w:tplc="0425000F">
      <w:start w:val="1"/>
      <w:numFmt w:val="decimal"/>
      <w:lvlText w:val="%1."/>
      <w:lvlJc w:val="left"/>
      <w:pPr>
        <w:ind w:left="1068" w:hanging="348"/>
      </w:pPr>
      <w:rPr>
        <w:rFonts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D"/>
    <w:rsid w:val="000300FA"/>
    <w:rsid w:val="00090310"/>
    <w:rsid w:val="000A0EF9"/>
    <w:rsid w:val="000B0BA3"/>
    <w:rsid w:val="000B2641"/>
    <w:rsid w:val="00136DBA"/>
    <w:rsid w:val="00144C66"/>
    <w:rsid w:val="001612F8"/>
    <w:rsid w:val="00165818"/>
    <w:rsid w:val="001B373B"/>
    <w:rsid w:val="001C121E"/>
    <w:rsid w:val="001E37DE"/>
    <w:rsid w:val="00212044"/>
    <w:rsid w:val="0022460C"/>
    <w:rsid w:val="00272251"/>
    <w:rsid w:val="002A21C5"/>
    <w:rsid w:val="002B364D"/>
    <w:rsid w:val="002C0F3F"/>
    <w:rsid w:val="002D19CB"/>
    <w:rsid w:val="002E2497"/>
    <w:rsid w:val="002E7FEC"/>
    <w:rsid w:val="00352FB6"/>
    <w:rsid w:val="00385A3D"/>
    <w:rsid w:val="003A7022"/>
    <w:rsid w:val="003B17E6"/>
    <w:rsid w:val="003C2A99"/>
    <w:rsid w:val="003D4AB0"/>
    <w:rsid w:val="00424970"/>
    <w:rsid w:val="00450792"/>
    <w:rsid w:val="00456A49"/>
    <w:rsid w:val="00462069"/>
    <w:rsid w:val="004704DF"/>
    <w:rsid w:val="00470ABD"/>
    <w:rsid w:val="00472754"/>
    <w:rsid w:val="004728E5"/>
    <w:rsid w:val="00474904"/>
    <w:rsid w:val="004833A4"/>
    <w:rsid w:val="004B794A"/>
    <w:rsid w:val="004E7BF2"/>
    <w:rsid w:val="005303B1"/>
    <w:rsid w:val="00540BDA"/>
    <w:rsid w:val="00564581"/>
    <w:rsid w:val="00590129"/>
    <w:rsid w:val="005B42C4"/>
    <w:rsid w:val="005B470E"/>
    <w:rsid w:val="005C230D"/>
    <w:rsid w:val="005E469A"/>
    <w:rsid w:val="006171FC"/>
    <w:rsid w:val="0062638D"/>
    <w:rsid w:val="006365CD"/>
    <w:rsid w:val="00644773"/>
    <w:rsid w:val="00684D2A"/>
    <w:rsid w:val="006C75C1"/>
    <w:rsid w:val="0079125A"/>
    <w:rsid w:val="007A48CA"/>
    <w:rsid w:val="007B1716"/>
    <w:rsid w:val="00814FA3"/>
    <w:rsid w:val="00853617"/>
    <w:rsid w:val="00865F78"/>
    <w:rsid w:val="00871BE0"/>
    <w:rsid w:val="00875169"/>
    <w:rsid w:val="0088634C"/>
    <w:rsid w:val="009077C9"/>
    <w:rsid w:val="00925392"/>
    <w:rsid w:val="00957411"/>
    <w:rsid w:val="00977FA6"/>
    <w:rsid w:val="00996AB3"/>
    <w:rsid w:val="009C4B30"/>
    <w:rsid w:val="009C7FD0"/>
    <w:rsid w:val="009F1AD5"/>
    <w:rsid w:val="00A15B72"/>
    <w:rsid w:val="00B630F9"/>
    <w:rsid w:val="00B66220"/>
    <w:rsid w:val="00B9682A"/>
    <w:rsid w:val="00BE4A43"/>
    <w:rsid w:val="00C04C96"/>
    <w:rsid w:val="00C27EFF"/>
    <w:rsid w:val="00C454E6"/>
    <w:rsid w:val="00C86B2D"/>
    <w:rsid w:val="00CF7E7F"/>
    <w:rsid w:val="00D3034E"/>
    <w:rsid w:val="00D531B0"/>
    <w:rsid w:val="00D6315A"/>
    <w:rsid w:val="00DD2A48"/>
    <w:rsid w:val="00DD6542"/>
    <w:rsid w:val="00DE6BCA"/>
    <w:rsid w:val="00E15D59"/>
    <w:rsid w:val="00E262C2"/>
    <w:rsid w:val="00E35118"/>
    <w:rsid w:val="00E66340"/>
    <w:rsid w:val="00E6796F"/>
    <w:rsid w:val="00FD0BFD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6F81"/>
  <w15:docId w15:val="{74A86AF2-0299-43C4-AA7E-ABE915CC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7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CB"/>
    <w:rPr>
      <w:rFonts w:ascii="Tahoma" w:hAnsi="Tahoma" w:cs="Tahoma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352FB6"/>
    <w:pPr>
      <w:widowControl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C45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TÜ Teaduskool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4</cp:revision>
  <cp:lastPrinted>2018-06-21T13:25:00Z</cp:lastPrinted>
  <dcterms:created xsi:type="dcterms:W3CDTF">2023-06-26T09:40:00Z</dcterms:created>
  <dcterms:modified xsi:type="dcterms:W3CDTF">2025-06-18T10:53:00Z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